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320" w:type="dxa"/>
        <w:tblLook w:val="04A0" w:firstRow="1" w:lastRow="0" w:firstColumn="1" w:lastColumn="0" w:noHBand="0" w:noVBand="1"/>
      </w:tblPr>
      <w:tblGrid>
        <w:gridCol w:w="3375"/>
        <w:gridCol w:w="4047"/>
        <w:gridCol w:w="4008"/>
      </w:tblGrid>
      <w:tr w:rsidR="002609BA" w14:paraId="5C982307" w14:textId="77777777" w:rsidTr="00B04A8E">
        <w:tc>
          <w:tcPr>
            <w:tcW w:w="11430" w:type="dxa"/>
            <w:gridSpan w:val="3"/>
            <w:shd w:val="clear" w:color="auto" w:fill="E2EFD9" w:themeFill="accent6" w:themeFillTint="33"/>
          </w:tcPr>
          <w:p w14:paraId="65572E4D" w14:textId="3AD839E2" w:rsidR="002609BA" w:rsidRPr="002609BA" w:rsidRDefault="002609BA" w:rsidP="002609BA">
            <w:pPr>
              <w:jc w:val="center"/>
              <w:rPr>
                <w:b/>
                <w:bCs/>
                <w:sz w:val="40"/>
                <w:szCs w:val="40"/>
              </w:rPr>
            </w:pPr>
            <w:r w:rsidRPr="002609BA">
              <w:rPr>
                <w:b/>
                <w:bCs/>
                <w:sz w:val="40"/>
                <w:szCs w:val="40"/>
              </w:rPr>
              <w:t>Office of the Controller Job Aid</w:t>
            </w:r>
          </w:p>
        </w:tc>
      </w:tr>
      <w:tr w:rsidR="00F367D7" w14:paraId="7BC8E115" w14:textId="3FB80CE0" w:rsidTr="00B04A8E">
        <w:tc>
          <w:tcPr>
            <w:tcW w:w="3375" w:type="dxa"/>
            <w:shd w:val="clear" w:color="auto" w:fill="E2EFD9" w:themeFill="accent6" w:themeFillTint="33"/>
          </w:tcPr>
          <w:p w14:paraId="5CA03AE5" w14:textId="30FFC555" w:rsidR="00F367D7" w:rsidRPr="002E4873" w:rsidRDefault="00F367D7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 w:rsidRPr="002E4873">
              <w:rPr>
                <w:b/>
                <w:bCs/>
                <w:sz w:val="32"/>
                <w:szCs w:val="32"/>
              </w:rPr>
              <w:t>Responsible Unit</w:t>
            </w:r>
          </w:p>
        </w:tc>
        <w:sdt>
          <w:sdtPr>
            <w:rPr>
              <w:b/>
              <w:bCs/>
              <w:sz w:val="40"/>
              <w:szCs w:val="40"/>
            </w:rPr>
            <w:alias w:val="Select"/>
            <w:tag w:val="Select"/>
            <w:id w:val="1467321450"/>
            <w:placeholder>
              <w:docPart w:val="9CA2D99F9DEE4484A9FEDD09AA78D061"/>
            </w:placeholder>
            <w:dropDownList>
              <w:listItem w:value="Choose an item."/>
              <w:listItem w:displayText="Disbursements" w:value="Disbursements"/>
              <w:listItem w:displayText="General Accounting" w:value="General Accounting"/>
              <w:listItem w:displayText="Payroll" w:value="Payroll"/>
              <w:listItem w:displayText="Financial Reporting" w:value="Financial Reporting"/>
              <w:listItem w:displayText="Student Financials" w:value="Student Financials"/>
            </w:dropDownList>
          </w:sdtPr>
          <w:sdtEndPr/>
          <w:sdtContent>
            <w:tc>
              <w:tcPr>
                <w:tcW w:w="4047" w:type="dxa"/>
                <w:shd w:val="clear" w:color="auto" w:fill="auto"/>
              </w:tcPr>
              <w:p w14:paraId="331D0801" w14:textId="122A426A" w:rsidR="00F367D7" w:rsidRPr="002609BA" w:rsidRDefault="00F90A78" w:rsidP="002609BA">
                <w:pPr>
                  <w:jc w:val="center"/>
                  <w:rPr>
                    <w:b/>
                    <w:bCs/>
                    <w:sz w:val="40"/>
                    <w:szCs w:val="40"/>
                  </w:rPr>
                </w:pPr>
                <w:r>
                  <w:rPr>
                    <w:b/>
                    <w:bCs/>
                    <w:sz w:val="40"/>
                    <w:szCs w:val="40"/>
                  </w:rPr>
                  <w:t>Payroll</w:t>
                </w:r>
              </w:p>
            </w:tc>
          </w:sdtContent>
        </w:sdt>
        <w:tc>
          <w:tcPr>
            <w:tcW w:w="4008" w:type="dxa"/>
            <w:shd w:val="clear" w:color="auto" w:fill="auto"/>
          </w:tcPr>
          <w:p w14:paraId="12D2C3D8" w14:textId="20CA73F5" w:rsidR="00F367D7" w:rsidRPr="002609BA" w:rsidRDefault="00357DC1" w:rsidP="00F367D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June 26</w:t>
            </w:r>
            <w:r w:rsidR="00F90A78">
              <w:rPr>
                <w:i/>
                <w:iCs/>
                <w:sz w:val="40"/>
                <w:szCs w:val="40"/>
              </w:rPr>
              <w:t>, 2023</w:t>
            </w:r>
          </w:p>
        </w:tc>
      </w:tr>
      <w:tr w:rsidR="00364B28" w14:paraId="53D49E77" w14:textId="77777777" w:rsidTr="00B04A8E">
        <w:tc>
          <w:tcPr>
            <w:tcW w:w="3375" w:type="dxa"/>
            <w:shd w:val="clear" w:color="auto" w:fill="E2EFD9" w:themeFill="accent6" w:themeFillTint="33"/>
          </w:tcPr>
          <w:p w14:paraId="3914797C" w14:textId="7FA77401" w:rsidR="00364B28" w:rsidRPr="002E4873" w:rsidRDefault="00364B28" w:rsidP="002609B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8055" w:type="dxa"/>
            <w:gridSpan w:val="2"/>
            <w:shd w:val="clear" w:color="auto" w:fill="auto"/>
          </w:tcPr>
          <w:p w14:paraId="618559D8" w14:textId="79F2E4F4" w:rsidR="00364B28" w:rsidRPr="007515FC" w:rsidRDefault="00F90A78" w:rsidP="002609BA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Payroll Direct Deposit Authorization Form</w:t>
            </w:r>
          </w:p>
        </w:tc>
      </w:tr>
    </w:tbl>
    <w:p w14:paraId="1F1BEAF5" w14:textId="0D1168E3" w:rsidR="00F90A78" w:rsidRDefault="00F90A78"/>
    <w:p w14:paraId="520CFECB" w14:textId="6651736B" w:rsidR="00F90A78" w:rsidRDefault="00F90A78" w:rsidP="00F90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 xml:space="preserve">e Central Payroll Bureau, State of Maryland (CPB) Payroll Direct Deposit Authorization </w:t>
      </w:r>
      <w:r w:rsidRPr="00BB0C35">
        <w:rPr>
          <w:rFonts w:asciiTheme="minorHAnsi" w:hAnsiTheme="minorHAnsi" w:cstheme="minorHAnsi"/>
        </w:rPr>
        <w:t xml:space="preserve">form is required to be typed, printed, </w:t>
      </w:r>
      <w:r w:rsidR="00357DC1">
        <w:rPr>
          <w:rFonts w:asciiTheme="minorHAnsi" w:hAnsiTheme="minorHAnsi" w:cstheme="minorHAnsi"/>
        </w:rPr>
        <w:t xml:space="preserve">and </w:t>
      </w:r>
      <w:r w:rsidRPr="00BB0C35">
        <w:rPr>
          <w:rFonts w:asciiTheme="minorHAnsi" w:hAnsiTheme="minorHAnsi" w:cstheme="minorHAnsi"/>
        </w:rPr>
        <w:t>with wet signature in black ink</w:t>
      </w:r>
      <w:r>
        <w:rPr>
          <w:rFonts w:asciiTheme="minorHAnsi" w:hAnsiTheme="minorHAnsi" w:cstheme="minorHAnsi"/>
        </w:rPr>
        <w:t>.</w:t>
      </w:r>
    </w:p>
    <w:p w14:paraId="43566858" w14:textId="2D01B7F5" w:rsidR="00F90A78" w:rsidRPr="00BB0C35" w:rsidRDefault="00F90A78" w:rsidP="00F90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Pr="00BB0C35">
        <w:rPr>
          <w:rFonts w:asciiTheme="minorHAnsi" w:hAnsiTheme="minorHAnsi" w:cstheme="minorHAnsi"/>
        </w:rPr>
        <w:t>and-written form will be returned by CPB</w:t>
      </w:r>
      <w:r>
        <w:rPr>
          <w:rFonts w:asciiTheme="minorHAnsi" w:hAnsiTheme="minorHAnsi" w:cstheme="minorHAnsi"/>
        </w:rPr>
        <w:t>.</w:t>
      </w:r>
      <w:r w:rsidRPr="00BB0C35">
        <w:rPr>
          <w:rFonts w:asciiTheme="minorHAnsi" w:hAnsiTheme="minorHAnsi" w:cstheme="minorHAnsi"/>
        </w:rPr>
        <w:t xml:space="preserve"> </w:t>
      </w:r>
    </w:p>
    <w:p w14:paraId="64EDDA46" w14:textId="77777777" w:rsidR="00F90A78" w:rsidRPr="00BB0C35" w:rsidRDefault="00F90A78" w:rsidP="00F90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 xml:space="preserve">CPB takes about 2 pay periods to process this form.  </w:t>
      </w:r>
    </w:p>
    <w:p w14:paraId="13DB9543" w14:textId="78F9E68C" w:rsidR="00F90A78" w:rsidRDefault="00F90A78" w:rsidP="00F90A7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>Employees are encouraged to complete a new form if continue receiving paper checks after 2 pay periods</w:t>
      </w:r>
      <w:r>
        <w:rPr>
          <w:rFonts w:asciiTheme="minorHAnsi" w:hAnsiTheme="minorHAnsi" w:cstheme="minorHAnsi"/>
        </w:rPr>
        <w:t>.</w:t>
      </w:r>
    </w:p>
    <w:p w14:paraId="260E7342" w14:textId="77777777" w:rsidR="00F90A78" w:rsidRPr="00BB0C35" w:rsidRDefault="00F90A78" w:rsidP="00F90A78">
      <w:pPr>
        <w:pStyle w:val="ListParagraph"/>
        <w:widowControl w:val="0"/>
        <w:autoSpaceDE w:val="0"/>
        <w:autoSpaceDN w:val="0"/>
        <w:adjustRightInd w:val="0"/>
        <w:spacing w:after="280" w:line="280" w:lineRule="atLeast"/>
        <w:ind w:left="360" w:right="-360"/>
        <w:jc w:val="both"/>
        <w:rPr>
          <w:rFonts w:asciiTheme="minorHAnsi" w:hAnsiTheme="minorHAnsi" w:cstheme="minorHAnsi"/>
        </w:rPr>
      </w:pPr>
    </w:p>
    <w:p w14:paraId="6FF1828F" w14:textId="6818913D" w:rsidR="00F90A78" w:rsidRDefault="00F90A78">
      <w:r w:rsidRPr="003D5B22">
        <w:rPr>
          <w:rFonts w:ascii="Arial" w:hAnsi="Arial" w:cs="Arial"/>
          <w:noProof/>
        </w:rPr>
        <w:drawing>
          <wp:inline distT="0" distB="0" distL="0" distR="0" wp14:anchorId="4873A357" wp14:editId="174E0924">
            <wp:extent cx="6772275" cy="5852160"/>
            <wp:effectExtent l="0" t="0" r="9525" b="0"/>
            <wp:docPr id="4" name="Picture 4" descr="Text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time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8C8D3" w14:textId="627E2E92" w:rsidR="00F90A78" w:rsidRDefault="00F90A78"/>
    <w:p w14:paraId="722A62F6" w14:textId="77777777" w:rsidR="00F90A78" w:rsidRDefault="00F90A78" w:rsidP="00F90A78">
      <w:pPr>
        <w:widowControl w:val="0"/>
        <w:autoSpaceDE w:val="0"/>
        <w:autoSpaceDN w:val="0"/>
        <w:adjustRightInd w:val="0"/>
        <w:spacing w:after="280" w:line="280" w:lineRule="atLeast"/>
        <w:ind w:left="-360" w:right="-360"/>
        <w:jc w:val="both"/>
        <w:rPr>
          <w:rFonts w:cstheme="minorHAnsi"/>
        </w:rPr>
      </w:pPr>
      <w:r w:rsidRPr="00BB0C35">
        <w:rPr>
          <w:rFonts w:cstheme="minorHAnsi"/>
        </w:rPr>
        <w:t xml:space="preserve">Direct Deposit Form can be found at:  </w:t>
      </w:r>
      <w:hyperlink r:id="rId8" w:history="1">
        <w:r w:rsidRPr="00BB0C35">
          <w:rPr>
            <w:rFonts w:cstheme="minorHAnsi"/>
            <w:color w:val="0000FF"/>
            <w:u w:val="single"/>
          </w:rPr>
          <w:t>Direct Deposit Form (umaryland.edu)</w:t>
        </w:r>
      </w:hyperlink>
    </w:p>
    <w:p w14:paraId="5F236E80" w14:textId="17B9D269" w:rsidR="00F90A78" w:rsidRDefault="00F90A78" w:rsidP="00F90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</w:rPr>
        <w:t>New employees are encouraged to complete the online form</w:t>
      </w:r>
      <w:r w:rsidR="004622B8">
        <w:rPr>
          <w:rFonts w:asciiTheme="minorHAnsi" w:hAnsiTheme="minorHAnsi" w:cstheme="minorHAnsi"/>
        </w:rPr>
        <w:t>.</w:t>
      </w:r>
    </w:p>
    <w:p w14:paraId="6D531D82" w14:textId="4EC9B619" w:rsidR="00F90A78" w:rsidRDefault="00F90A78" w:rsidP="00F90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Completed form to be submitted at Onboarding</w:t>
      </w:r>
      <w:r w:rsidR="004622B8">
        <w:rPr>
          <w:rFonts w:asciiTheme="minorHAnsi" w:hAnsiTheme="minorHAnsi" w:cstheme="minorHAnsi"/>
        </w:rPr>
        <w:t>.</w:t>
      </w:r>
    </w:p>
    <w:p w14:paraId="289FEB7B" w14:textId="2B5BC083" w:rsidR="00F90A78" w:rsidRDefault="00F90A78" w:rsidP="00F90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new employees did not submit the form during Onboarding, the form should be submitted to their department payroll rep</w:t>
      </w:r>
      <w:r w:rsidR="004622B8">
        <w:rPr>
          <w:rFonts w:asciiTheme="minorHAnsi" w:hAnsiTheme="minorHAnsi" w:cstheme="minorHAnsi"/>
        </w:rPr>
        <w:t>.</w:t>
      </w:r>
    </w:p>
    <w:p w14:paraId="1A198CDA" w14:textId="77777777" w:rsidR="00F90A78" w:rsidRPr="00C4743D" w:rsidRDefault="00F90A78" w:rsidP="00F90A7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Current employees should submit changes via the State Payroll Online Service Center (POSC) at </w:t>
      </w:r>
      <w:hyperlink r:id="rId9" w:history="1">
        <w:r w:rsidRPr="00C4743D">
          <w:rPr>
            <w:color w:val="0000FF"/>
            <w:u w:val="single"/>
          </w:rPr>
          <w:t>Payroll Online Service Center (marylandtaxes.gov)</w:t>
        </w:r>
      </w:hyperlink>
    </w:p>
    <w:p w14:paraId="613D3F64" w14:textId="77777777" w:rsidR="00F90A78" w:rsidRPr="00C4743D" w:rsidRDefault="00F90A78" w:rsidP="00F90A78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 w:rsidRPr="00C4743D">
        <w:rPr>
          <w:rFonts w:cstheme="minorHAnsi"/>
        </w:rPr>
        <w:t xml:space="preserve">The </w:t>
      </w:r>
      <w:r>
        <w:rPr>
          <w:rFonts w:cstheme="minorHAnsi"/>
        </w:rPr>
        <w:t>form</w:t>
      </w:r>
      <w:r w:rsidRPr="00C4743D">
        <w:rPr>
          <w:rFonts w:cstheme="minorHAnsi"/>
        </w:rPr>
        <w:t xml:space="preserve"> must be completed in its entirety:</w:t>
      </w:r>
    </w:p>
    <w:p w14:paraId="05B5C203" w14:textId="77777777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Payroll System</w:t>
      </w:r>
      <w:r w:rsidRPr="00BB0C35">
        <w:rPr>
          <w:rFonts w:asciiTheme="minorHAnsi" w:hAnsiTheme="minorHAnsi" w:cstheme="minorHAnsi"/>
        </w:rPr>
        <w:t>- University of Maryland is checked on the online Direct Deposit Form</w:t>
      </w:r>
    </w:p>
    <w:p w14:paraId="28E0A909" w14:textId="77777777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Social Security Number</w:t>
      </w:r>
      <w:r w:rsidRPr="00BB0C35">
        <w:rPr>
          <w:rFonts w:asciiTheme="minorHAnsi" w:hAnsiTheme="minorHAnsi" w:cstheme="minorHAnsi"/>
        </w:rPr>
        <w:t>- Enter the Social Security Number (must match employee’s Social Security Card)</w:t>
      </w:r>
    </w:p>
    <w:p w14:paraId="4DC17DBC" w14:textId="77777777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Employee’s Name</w:t>
      </w:r>
      <w:r w:rsidRPr="00BB0C35">
        <w:rPr>
          <w:rFonts w:asciiTheme="minorHAnsi" w:hAnsiTheme="minorHAnsi" w:cstheme="minorHAnsi"/>
        </w:rPr>
        <w:t>- Enter employee’s name (must match employee’s Social Security Card)</w:t>
      </w:r>
    </w:p>
    <w:p w14:paraId="1301695F" w14:textId="79F53CD9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Agency Code</w:t>
      </w:r>
      <w:r w:rsidRPr="00BB0C35">
        <w:rPr>
          <w:rFonts w:asciiTheme="minorHAnsi" w:hAnsiTheme="minorHAnsi" w:cstheme="minorHAnsi"/>
        </w:rPr>
        <w:t>- The Agency Code for UMB is prefilled with 360221 on the online form</w:t>
      </w:r>
      <w:r w:rsidR="004622B8">
        <w:rPr>
          <w:rFonts w:asciiTheme="minorHAnsi" w:hAnsiTheme="minorHAnsi" w:cstheme="minorHAnsi"/>
        </w:rPr>
        <w:t>.</w:t>
      </w:r>
    </w:p>
    <w:p w14:paraId="38340D58" w14:textId="502C5A2D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Check One</w:t>
      </w:r>
      <w:r w:rsidRPr="00BB0C35">
        <w:rPr>
          <w:rFonts w:asciiTheme="minorHAnsi" w:hAnsiTheme="minorHAnsi" w:cstheme="minorHAnsi"/>
        </w:rPr>
        <w:t>- Check Only 1 box</w:t>
      </w:r>
      <w:r w:rsidR="004622B8">
        <w:rPr>
          <w:rFonts w:asciiTheme="minorHAnsi" w:hAnsiTheme="minorHAnsi" w:cstheme="minorHAnsi"/>
        </w:rPr>
        <w:t>.</w:t>
      </w:r>
    </w:p>
    <w:p w14:paraId="3FF0CCC6" w14:textId="508C483D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Bank Name</w:t>
      </w:r>
      <w:r w:rsidRPr="00BB0C35">
        <w:rPr>
          <w:rFonts w:asciiTheme="minorHAnsi" w:hAnsiTheme="minorHAnsi" w:cstheme="minorHAnsi"/>
        </w:rPr>
        <w:t>- Enter the name of your bank</w:t>
      </w:r>
      <w:r w:rsidR="004622B8">
        <w:rPr>
          <w:rFonts w:asciiTheme="minorHAnsi" w:hAnsiTheme="minorHAnsi" w:cstheme="minorHAnsi"/>
        </w:rPr>
        <w:t>.</w:t>
      </w:r>
      <w:r w:rsidRPr="00BB0C35">
        <w:rPr>
          <w:rFonts w:asciiTheme="minorHAnsi" w:hAnsiTheme="minorHAnsi" w:cstheme="minorHAnsi"/>
        </w:rPr>
        <w:t xml:space="preserve"> </w:t>
      </w:r>
    </w:p>
    <w:p w14:paraId="13EC9FAC" w14:textId="77777777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Account Type</w:t>
      </w:r>
      <w:r w:rsidRPr="00BB0C35">
        <w:rPr>
          <w:rFonts w:asciiTheme="minorHAnsi" w:hAnsiTheme="minorHAnsi" w:cstheme="minorHAnsi"/>
        </w:rPr>
        <w:t>- Select either Checking or Savings</w:t>
      </w:r>
    </w:p>
    <w:p w14:paraId="77B657DB" w14:textId="77777777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Bank Number</w:t>
      </w:r>
      <w:r w:rsidRPr="00BB0C35">
        <w:rPr>
          <w:rFonts w:asciiTheme="minorHAnsi" w:hAnsiTheme="minorHAnsi" w:cstheme="minorHAnsi"/>
        </w:rPr>
        <w:t>- Enter the Bank Routing Number</w:t>
      </w:r>
    </w:p>
    <w:p w14:paraId="29556C9D" w14:textId="77777777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Checking/Savings Account Number</w:t>
      </w:r>
      <w:r w:rsidRPr="00BB0C35">
        <w:rPr>
          <w:rFonts w:asciiTheme="minorHAnsi" w:hAnsiTheme="minorHAnsi" w:cstheme="minorHAnsi"/>
        </w:rPr>
        <w:t>- Enter the Account Number</w:t>
      </w:r>
    </w:p>
    <w:p w14:paraId="4D3486D8" w14:textId="77777777" w:rsidR="00F90A78" w:rsidRPr="00BB0C35" w:rsidRDefault="00F90A78" w:rsidP="00F90A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80" w:line="280" w:lineRule="atLeast"/>
        <w:ind w:right="-360"/>
        <w:jc w:val="both"/>
        <w:rPr>
          <w:rFonts w:asciiTheme="minorHAnsi" w:hAnsiTheme="minorHAnsi" w:cstheme="minorHAnsi"/>
        </w:rPr>
      </w:pPr>
      <w:r w:rsidRPr="00BB0C35">
        <w:rPr>
          <w:rFonts w:asciiTheme="minorHAnsi" w:hAnsiTheme="minorHAnsi" w:cstheme="minorHAnsi"/>
          <w:b/>
          <w:bCs/>
        </w:rPr>
        <w:t>Date, Employee Signature, Daytime Phone Number</w:t>
      </w:r>
      <w:r w:rsidRPr="00BB0C35">
        <w:rPr>
          <w:rFonts w:asciiTheme="minorHAnsi" w:hAnsiTheme="minorHAnsi" w:cstheme="minorHAnsi"/>
        </w:rPr>
        <w:t>- Enter the Date the form is completed, sign in black ink, and enter the Contact Phone Number</w:t>
      </w:r>
    </w:p>
    <w:p w14:paraId="7325F511" w14:textId="77777777" w:rsidR="00F90A78" w:rsidRPr="00BB0C35" w:rsidRDefault="00F90A78" w:rsidP="00F90A78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  <w:r w:rsidRPr="00BB0C35">
        <w:rPr>
          <w:rFonts w:cstheme="minorHAnsi"/>
        </w:rPr>
        <w:t xml:space="preserve">Completed form must be submitted to the Department Payroll Representative.  The department payroll rep can be found at:  </w:t>
      </w:r>
      <w:hyperlink r:id="rId10" w:history="1">
        <w:r w:rsidRPr="00BB0C35">
          <w:rPr>
            <w:rFonts w:cstheme="minorHAnsi"/>
            <w:color w:val="0000FF"/>
            <w:u w:val="single"/>
          </w:rPr>
          <w:t>Payroll Reps - Payroll Services (umaryland.edu)</w:t>
        </w:r>
      </w:hyperlink>
    </w:p>
    <w:p w14:paraId="12377CE6" w14:textId="77777777" w:rsidR="00F90A78" w:rsidRPr="00BB0C35" w:rsidRDefault="00F90A78" w:rsidP="00F90A78">
      <w:pPr>
        <w:widowControl w:val="0"/>
        <w:autoSpaceDE w:val="0"/>
        <w:autoSpaceDN w:val="0"/>
        <w:adjustRightInd w:val="0"/>
        <w:spacing w:after="280" w:line="280" w:lineRule="atLeast"/>
        <w:ind w:right="-360"/>
        <w:jc w:val="both"/>
        <w:rPr>
          <w:rFonts w:cstheme="minorHAnsi"/>
        </w:rPr>
      </w:pPr>
    </w:p>
    <w:p w14:paraId="1DCD906D" w14:textId="77777777" w:rsidR="00F90A78" w:rsidRDefault="00F90A78"/>
    <w:sectPr w:rsidR="00F90A78" w:rsidSect="00B04A8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F9C6" w14:textId="77777777" w:rsidR="00141B68" w:rsidRDefault="00141B68" w:rsidP="002609BA">
      <w:pPr>
        <w:spacing w:after="0" w:line="240" w:lineRule="auto"/>
      </w:pPr>
      <w:r>
        <w:separator/>
      </w:r>
    </w:p>
  </w:endnote>
  <w:endnote w:type="continuationSeparator" w:id="0">
    <w:p w14:paraId="3386329B" w14:textId="77777777" w:rsidR="00141B68" w:rsidRDefault="00141B68" w:rsidP="0026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F5D7" w14:textId="77777777" w:rsidR="00141B68" w:rsidRDefault="00141B68" w:rsidP="002609BA">
      <w:pPr>
        <w:spacing w:after="0" w:line="240" w:lineRule="auto"/>
      </w:pPr>
      <w:r>
        <w:separator/>
      </w:r>
    </w:p>
  </w:footnote>
  <w:footnote w:type="continuationSeparator" w:id="0">
    <w:p w14:paraId="6BC5EA30" w14:textId="77777777" w:rsidR="00141B68" w:rsidRDefault="00141B68" w:rsidP="0026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B1B4" w14:textId="78D2EBCD" w:rsidR="002609BA" w:rsidRDefault="002609BA">
    <w:pPr>
      <w:pStyle w:val="Header"/>
    </w:pPr>
    <w:r>
      <w:rPr>
        <w:noProof/>
        <w:color w:val="FF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12CE" wp14:editId="119A9013">
              <wp:simplePos x="0" y="0"/>
              <wp:positionH relativeFrom="column">
                <wp:posOffset>4419600</wp:posOffset>
              </wp:positionH>
              <wp:positionV relativeFrom="paragraph">
                <wp:posOffset>66675</wp:posOffset>
              </wp:positionV>
              <wp:extent cx="1924050" cy="304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D2F6E" w14:textId="102F840C" w:rsidR="002609BA" w:rsidRDefault="002609BA">
                          <w:r>
                            <w:rPr>
                              <w:rFonts w:ascii="Franklin Gothic Book" w:hAnsi="Franklin Gothic Book" w:cs="GothamNarrow-MediumItalic"/>
                              <w:b/>
                              <w:iCs/>
                              <w:sz w:val="16"/>
                              <w:szCs w:val="16"/>
                            </w:rPr>
                            <w:t>ADMINISTRATION AND FINANCE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8pt;margin-top:5.25pt;width:15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" fillcolor="white [3201]" stroked="f" strokeweight=".5pt">
              <v:textbox>
                <w:txbxContent>
                  <w:p w14:paraId="5C0D2F6E" w14:textId="102F840C" w:rsidR="002609BA" w:rsidRDefault="002609BA">
                    <w:r>
                      <w:rPr>
                        <w:rFonts w:ascii="Franklin Gothic Book" w:hAnsi="Franklin Gothic Book" w:cs="GothamNarrow-MediumItalic"/>
                        <w:b/>
                        <w:iCs/>
                        <w:sz w:val="16"/>
                        <w:szCs w:val="16"/>
                      </w:rPr>
                      <w:t>ADMINISTRATION AND FINANCE</w:t>
                    </w:r>
                  </w:p>
                </w:txbxContent>
              </v:textbox>
            </v:shape>
          </w:pict>
        </mc:Fallback>
      </mc:AlternateContent>
    </w:r>
    <w:r w:rsidRPr="00DA7552">
      <w:rPr>
        <w:noProof/>
        <w:color w:val="FF0000"/>
        <w:sz w:val="40"/>
        <w:szCs w:val="40"/>
      </w:rPr>
      <w:drawing>
        <wp:inline distT="0" distB="0" distL="0" distR="0" wp14:anchorId="0B58E785" wp14:editId="6CB699E7">
          <wp:extent cx="1914525" cy="458435"/>
          <wp:effectExtent l="0" t="0" r="0" b="0"/>
          <wp:docPr id="3" name="Picture 3" descr="W:\FSManagement\FS Director\Policies\Logos\June 2017\UMB-logo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SManagement\FS Director\Policies\Logos\June 2017\UMB-logo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882" cy="47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040A0E" w14:textId="77777777" w:rsidR="002609BA" w:rsidRDefault="00260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2E3D"/>
    <w:multiLevelType w:val="hybridMultilevel"/>
    <w:tmpl w:val="3FECA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1C6173"/>
    <w:multiLevelType w:val="hybridMultilevel"/>
    <w:tmpl w:val="8BD61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72C99"/>
    <w:multiLevelType w:val="hybridMultilevel"/>
    <w:tmpl w:val="2D4AC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7938696">
    <w:abstractNumId w:val="1"/>
  </w:num>
  <w:num w:numId="2" w16cid:durableId="29188881">
    <w:abstractNumId w:val="0"/>
  </w:num>
  <w:num w:numId="3" w16cid:durableId="115972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BA"/>
    <w:rsid w:val="000E5D45"/>
    <w:rsid w:val="00141B68"/>
    <w:rsid w:val="002609BA"/>
    <w:rsid w:val="00280888"/>
    <w:rsid w:val="002E4873"/>
    <w:rsid w:val="00357DC1"/>
    <w:rsid w:val="00364B28"/>
    <w:rsid w:val="004622B8"/>
    <w:rsid w:val="007515FC"/>
    <w:rsid w:val="00972018"/>
    <w:rsid w:val="009D3CD5"/>
    <w:rsid w:val="00B04A8E"/>
    <w:rsid w:val="00C132AC"/>
    <w:rsid w:val="00D8049B"/>
    <w:rsid w:val="00F367D7"/>
    <w:rsid w:val="00F9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3A9F"/>
  <w15:chartTrackingRefBased/>
  <w15:docId w15:val="{7FD96F6E-626A-4E0E-9550-80A578E1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9BA"/>
  </w:style>
  <w:style w:type="paragraph" w:styleId="Footer">
    <w:name w:val="footer"/>
    <w:basedOn w:val="Normal"/>
    <w:link w:val="FooterChar"/>
    <w:uiPriority w:val="99"/>
    <w:unhideWhenUsed/>
    <w:rsid w:val="00260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9BA"/>
  </w:style>
  <w:style w:type="table" w:styleId="TableGrid">
    <w:name w:val="Table Grid"/>
    <w:basedOn w:val="TableNormal"/>
    <w:uiPriority w:val="39"/>
    <w:rsid w:val="00260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3CD5"/>
    <w:rPr>
      <w:color w:val="808080"/>
    </w:rPr>
  </w:style>
  <w:style w:type="paragraph" w:styleId="ListParagraph">
    <w:name w:val="List Paragraph"/>
    <w:basedOn w:val="Normal"/>
    <w:uiPriority w:val="34"/>
    <w:qFormat/>
    <w:rsid w:val="00F90A7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media/umb/af/fs/payroll/forms/Direct_Deposit_Form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maryland.edu/controller/payroll/payroll-re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active.marylandtaxes.gov/Extranet/cpb/POSC/User/Start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2D99F9DEE4484A9FEDD09AA7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B2AC-0CCB-42A8-80EC-76BB006ED03B}"/>
      </w:docPartPr>
      <w:docPartBody>
        <w:p w:rsidR="001F7BDB" w:rsidRDefault="003A10D3" w:rsidP="003A10D3">
          <w:pPr>
            <w:pStyle w:val="9CA2D99F9DEE4484A9FEDD09AA78D061"/>
          </w:pPr>
          <w:r w:rsidRPr="0024085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Narrow-MediumItalic">
    <w:altName w:val="Gotham Narrow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D3"/>
    <w:rsid w:val="001F7BDB"/>
    <w:rsid w:val="003A10D3"/>
    <w:rsid w:val="008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0D3"/>
    <w:rPr>
      <w:color w:val="808080"/>
    </w:rPr>
  </w:style>
  <w:style w:type="paragraph" w:customStyle="1" w:styleId="9CA2D99F9DEE4484A9FEDD09AA78D061">
    <w:name w:val="9CA2D99F9DEE4484A9FEDD09AA78D061"/>
    <w:rsid w:val="003A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Cynthia</dc:creator>
  <cp:keywords/>
  <dc:description/>
  <cp:lastModifiedBy>Chow, Candace</cp:lastModifiedBy>
  <cp:revision>2</cp:revision>
  <dcterms:created xsi:type="dcterms:W3CDTF">2023-06-26T13:25:00Z</dcterms:created>
  <dcterms:modified xsi:type="dcterms:W3CDTF">2023-06-26T13:25:00Z</dcterms:modified>
</cp:coreProperties>
</file>