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F9BC" w14:textId="77777777" w:rsidR="00F22784" w:rsidRPr="004621A2" w:rsidRDefault="00F22784" w:rsidP="00B940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A7260" w14:textId="1E3D0CAB" w:rsidR="00B940B8" w:rsidRPr="004621A2" w:rsidRDefault="00B940B8" w:rsidP="00B94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A2">
        <w:rPr>
          <w:rFonts w:ascii="Times New Roman" w:hAnsi="Times New Roman" w:cs="Times New Roman"/>
          <w:b/>
          <w:sz w:val="24"/>
          <w:szCs w:val="24"/>
        </w:rPr>
        <w:t>School Catalogs</w:t>
      </w:r>
      <w:r w:rsidR="005B3164" w:rsidRPr="004621A2">
        <w:rPr>
          <w:rFonts w:ascii="Times New Roman" w:hAnsi="Times New Roman" w:cs="Times New Roman"/>
          <w:b/>
          <w:sz w:val="24"/>
          <w:szCs w:val="24"/>
        </w:rPr>
        <w:br/>
        <w:t>August 202</w:t>
      </w:r>
      <w:r w:rsidR="00BD5989">
        <w:rPr>
          <w:rFonts w:ascii="Times New Roman" w:hAnsi="Times New Roman" w:cs="Times New Roman"/>
          <w:b/>
          <w:sz w:val="24"/>
          <w:szCs w:val="24"/>
        </w:rPr>
        <w:t>1</w:t>
      </w:r>
    </w:p>
    <w:p w14:paraId="62E26E84" w14:textId="3D710E27" w:rsidR="00B940B8" w:rsidRPr="004621A2" w:rsidRDefault="00701733" w:rsidP="00B940B8">
      <w:pPr>
        <w:rPr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40B8"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Dentistry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0" w:history="1">
        <w:r w:rsidR="00C663B6"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http://dental-umaryland.smartcatalogiq.com/2020-2021/Cat</w:t>
        </w:r>
        <w:r w:rsidR="00C663B6"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C663B6"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log</w:t>
        </w:r>
      </w:hyperlink>
    </w:p>
    <w:p w14:paraId="23B6AD27" w14:textId="77777777" w:rsidR="006E36EE" w:rsidRPr="004621A2" w:rsidRDefault="006E36EE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1D6A90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Graduate School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1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http://www.graduate.umaryland.edu/poli</w:t>
        </w:r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ies/</w:t>
        </w:r>
      </w:hyperlink>
    </w:p>
    <w:p w14:paraId="2D8DF566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0C10CA" w14:textId="77777777" w:rsidR="00B940B8" w:rsidRPr="004621A2" w:rsidRDefault="0070173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Francis King Carey </w:t>
      </w:r>
      <w:r w:rsidR="00B940B8"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Law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history="1">
        <w:r w:rsidR="00B940B8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https://www.law.umaryland.edu/Faculty-and-St</w:t>
        </w:r>
        <w:r w:rsidR="00B940B8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B940B8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ff/Course-Catalog/index.asp</w:t>
        </w:r>
      </w:hyperlink>
    </w:p>
    <w:p w14:paraId="7BECDAD7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E052BC" w14:textId="77777777" w:rsidR="003313BE" w:rsidRDefault="00B940B8" w:rsidP="00B940B8">
      <w:pPr>
        <w:rPr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Medicine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B5D7100" w14:textId="7039F7B2" w:rsidR="007F6914" w:rsidRPr="007F6914" w:rsidRDefault="007F6914" w:rsidP="00B9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of Medicine</w:t>
      </w:r>
    </w:p>
    <w:p w14:paraId="7D2FF384" w14:textId="363A1C35" w:rsidR="006E36EE" w:rsidRPr="003313BE" w:rsidRDefault="00BD5989" w:rsidP="00B940B8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www.medschool.uma</w:t>
        </w:r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y</w:t>
        </w:r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and.e</w:t>
        </w:r>
        <w:bookmarkStart w:id="0" w:name="_GoBack"/>
        <w:bookmarkEnd w:id="0"/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Pr="00A17230">
          <w:rPr>
            <w:rStyle w:val="Hyperlink"/>
            <w:rFonts w:ascii="Times New Roman" w:hAnsi="Times New Roman" w:cs="Times New Roman"/>
            <w:sz w:val="24"/>
            <w:szCs w:val="24"/>
          </w:rPr>
          <w:t>u/OME/</w:t>
        </w:r>
      </w:hyperlink>
    </w:p>
    <w:p w14:paraId="3B59AAA8" w14:textId="77777777" w:rsidR="003313BE" w:rsidRDefault="006E36EE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>Mr. Kevin Brown, Executive Director, Office of Medical Education and Office of Student Affairs can obtain information from MedScope for years 1 and 2. (</w:t>
      </w:r>
      <w:hyperlink r:id="rId14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kbrown@som.umaryland.edu</w:t>
        </w:r>
      </w:hyperlink>
      <w:r w:rsidRPr="004621A2">
        <w:rPr>
          <w:rFonts w:ascii="Times New Roman" w:hAnsi="Times New Roman" w:cs="Times New Roman"/>
          <w:color w:val="000000"/>
          <w:sz w:val="24"/>
          <w:szCs w:val="24"/>
        </w:rPr>
        <w:t>; 410-706-7668)</w:t>
      </w:r>
    </w:p>
    <w:p w14:paraId="339DF84E" w14:textId="79F4BFF3" w:rsidR="006E36EE" w:rsidRPr="003313BE" w:rsidRDefault="000A6BF0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>Dr. Donna Parker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t>Senior Associate Dean for Undergraduate Medical Education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>, can answer questions about the curriculum</w:t>
      </w:r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15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dparker@som.umaryland.edu</w:t>
        </w:r>
      </w:hyperlink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62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410-706-7476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4B8ACC" w14:textId="77777777" w:rsidR="00B940B8" w:rsidRPr="004621A2" w:rsidRDefault="006E36EE" w:rsidP="00983F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Dr. James Kaper, Vice Dean for Academic Affairs, also can </w:t>
      </w:r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answer curriculum questions. (</w:t>
      </w:r>
      <w:hyperlink r:id="rId16" w:history="1">
        <w:r w:rsidR="00983F53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jkaper@som.umaryland.edu</w:t>
        </w:r>
      </w:hyperlink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; 410-706-7114)</w:t>
      </w:r>
    </w:p>
    <w:p w14:paraId="17F06862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A6C1C" w14:textId="16280264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Public Health</w:t>
      </w:r>
    </w:p>
    <w:p w14:paraId="4A024BD5" w14:textId="77777777" w:rsidR="007F6914" w:rsidRDefault="00BD5989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.edu/epidemiology/mph/Current-Students/Student-Resources/</w:t>
        </w:r>
      </w:hyperlink>
    </w:p>
    <w:p w14:paraId="5524062A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Physical Therapy</w:t>
      </w:r>
    </w:p>
    <w:p w14:paraId="620D66A7" w14:textId="6FDD4816" w:rsidR="007F6914" w:rsidRDefault="00BD5989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="007F6914" w:rsidRPr="00047719">
          <w:rPr>
            <w:rStyle w:val="Hyperlink"/>
            <w:rFonts w:ascii="Times New Roman" w:hAnsi="Times New Roman" w:cs="Times New Roman"/>
            <w:sz w:val="24"/>
            <w:szCs w:val="24"/>
          </w:rPr>
          <w:t>https://pt.umaryland.edu/Education/Doc</w:t>
        </w:r>
        <w:r w:rsidR="007F6914" w:rsidRPr="00047719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7F6914" w:rsidRPr="00047719">
          <w:rPr>
            <w:rStyle w:val="Hyperlink"/>
            <w:rFonts w:ascii="Times New Roman" w:hAnsi="Times New Roman" w:cs="Times New Roman"/>
            <w:sz w:val="24"/>
            <w:szCs w:val="24"/>
          </w:rPr>
          <w:t>or-of-Physical-Therapy/</w:t>
        </w:r>
      </w:hyperlink>
    </w:p>
    <w:p w14:paraId="3727F600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Medical and Research Technology</w:t>
      </w:r>
    </w:p>
    <w:p w14:paraId="131535F8" w14:textId="77777777" w:rsidR="007F6914" w:rsidRDefault="00BD5989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http://www.medschool.umaryland.edu/dm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t/Student-Resources/Specific-DMRT-Information/</w:t>
        </w:r>
      </w:hyperlink>
    </w:p>
    <w:p w14:paraId="2FC42803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Genetic Counseling</w:t>
      </w:r>
    </w:p>
    <w:p w14:paraId="133FC86B" w14:textId="77777777" w:rsidR="007F6914" w:rsidRDefault="00BD5989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http://www.medschool.umaryland.edu/m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g</w:t>
        </w:r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c/</w:t>
        </w:r>
      </w:hyperlink>
    </w:p>
    <w:p w14:paraId="20B40D52" w14:textId="77777777" w:rsidR="00B940B8" w:rsidRPr="004621A2" w:rsidRDefault="00B940B8" w:rsidP="00B940B8">
      <w:pPr>
        <w:rPr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School of Nursing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1" w:history="1">
        <w:r w:rsidR="00022CB7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https://surfs.umaryland.edu/SIMS/bwck</w:t>
        </w:r>
        <w:r w:rsidR="00022CB7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022CB7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tlg.p_disp_dyn_ctlg</w:t>
        </w:r>
      </w:hyperlink>
    </w:p>
    <w:p w14:paraId="366FCF38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6D554E" w14:textId="12F6B3EA" w:rsidR="00B940B8" w:rsidRDefault="00B940B8" w:rsidP="00B940B8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Pharmacy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2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http://catalog.pharmacy.umaryland.</w:t>
        </w:r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du/</w:t>
        </w:r>
      </w:hyperlink>
      <w:r w:rsidR="00ED1167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ED1167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ED116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Social Work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3" w:history="1">
        <w:r w:rsidR="004621A2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https://www.ssw.umaryland.edu/admission</w:t>
        </w:r>
        <w:r w:rsidR="004621A2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4621A2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/msw-program/connect/download-program-info-sheets/academic-catalog--viewbook/</w:t>
        </w:r>
      </w:hyperlink>
    </w:p>
    <w:p w14:paraId="1D60C591" w14:textId="0AB15502" w:rsidR="007F6914" w:rsidRDefault="007F6914" w:rsidP="00B940B8">
      <w:pPr>
        <w:rPr>
          <w:rFonts w:ascii="Times New Roman" w:hAnsi="Times New Roman" w:cs="Times New Roman"/>
          <w:b/>
          <w:sz w:val="24"/>
          <w:szCs w:val="24"/>
        </w:rPr>
      </w:pPr>
    </w:p>
    <w:p w14:paraId="5016DCC8" w14:textId="510C7361" w:rsidR="007F6914" w:rsidRDefault="007F6914" w:rsidP="00B940B8">
      <w:pPr>
        <w:rPr>
          <w:rFonts w:ascii="Times New Roman" w:hAnsi="Times New Roman" w:cs="Times New Roman"/>
          <w:b/>
          <w:sz w:val="24"/>
          <w:szCs w:val="24"/>
        </w:rPr>
      </w:pPr>
    </w:p>
    <w:p w14:paraId="65B336AA" w14:textId="71A5476D" w:rsidR="007F6914" w:rsidRPr="007F6914" w:rsidRDefault="007F6914" w:rsidP="007F6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914">
        <w:rPr>
          <w:rFonts w:ascii="Times New Roman" w:hAnsi="Times New Roman" w:cs="Times New Roman"/>
          <w:sz w:val="24"/>
          <w:szCs w:val="24"/>
        </w:rPr>
        <w:t>202</w:t>
      </w:r>
      <w:r w:rsidR="00C663B6">
        <w:rPr>
          <w:rFonts w:ascii="Times New Roman" w:hAnsi="Times New Roman" w:cs="Times New Roman"/>
          <w:sz w:val="24"/>
          <w:szCs w:val="24"/>
        </w:rPr>
        <w:t>1</w:t>
      </w:r>
      <w:r w:rsidRPr="007F6914">
        <w:rPr>
          <w:rFonts w:ascii="Times New Roman" w:hAnsi="Times New Roman" w:cs="Times New Roman"/>
          <w:sz w:val="24"/>
          <w:szCs w:val="24"/>
        </w:rPr>
        <w:t xml:space="preserve"> Annual Institutional Update General Information</w:t>
      </w:r>
    </w:p>
    <w:sectPr w:rsidR="007F6914" w:rsidRPr="007F6914" w:rsidSect="009C7ACB">
      <w:headerReference w:type="default" r:id="rId24"/>
      <w:headerReference w:type="first" r:id="rId25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03A7" w14:textId="77777777" w:rsidR="00983F53" w:rsidRDefault="00983F53" w:rsidP="00983F53">
      <w:pPr>
        <w:spacing w:after="0" w:line="240" w:lineRule="auto"/>
      </w:pPr>
      <w:r>
        <w:separator/>
      </w:r>
    </w:p>
  </w:endnote>
  <w:endnote w:type="continuationSeparator" w:id="0">
    <w:p w14:paraId="5912E8F8" w14:textId="77777777" w:rsidR="00983F53" w:rsidRDefault="00983F53" w:rsidP="0098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7D96" w14:textId="77777777" w:rsidR="00983F53" w:rsidRDefault="00983F53" w:rsidP="00983F53">
      <w:pPr>
        <w:spacing w:after="0" w:line="240" w:lineRule="auto"/>
      </w:pPr>
      <w:r>
        <w:separator/>
      </w:r>
    </w:p>
  </w:footnote>
  <w:footnote w:type="continuationSeparator" w:id="0">
    <w:p w14:paraId="6E32A3C7" w14:textId="77777777" w:rsidR="00983F53" w:rsidRDefault="00983F53" w:rsidP="0098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1F7D" w14:textId="77777777" w:rsidR="00983F53" w:rsidRDefault="00983F53" w:rsidP="00983F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84038" w14:textId="77777777" w:rsidR="008D31DA" w:rsidRDefault="008D31DA" w:rsidP="008D31DA">
    <w:pPr>
      <w:pStyle w:val="Header"/>
      <w:jc w:val="center"/>
    </w:pPr>
    <w:r>
      <w:rPr>
        <w:noProof/>
      </w:rPr>
      <w:drawing>
        <wp:inline distT="0" distB="0" distL="0" distR="0" wp14:anchorId="3F64EF44" wp14:editId="1E3BE3B0">
          <wp:extent cx="2893011" cy="76246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B-logo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302" cy="77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B8"/>
    <w:rsid w:val="00022CB7"/>
    <w:rsid w:val="000A6BF0"/>
    <w:rsid w:val="00252151"/>
    <w:rsid w:val="002D05C0"/>
    <w:rsid w:val="00323434"/>
    <w:rsid w:val="003313BE"/>
    <w:rsid w:val="004621A2"/>
    <w:rsid w:val="005B3164"/>
    <w:rsid w:val="006E36EE"/>
    <w:rsid w:val="00701733"/>
    <w:rsid w:val="007F6914"/>
    <w:rsid w:val="008D31DA"/>
    <w:rsid w:val="00983F53"/>
    <w:rsid w:val="009C7ACB"/>
    <w:rsid w:val="00B940B8"/>
    <w:rsid w:val="00BD5989"/>
    <w:rsid w:val="00C663B6"/>
    <w:rsid w:val="00DA457A"/>
    <w:rsid w:val="00E913D4"/>
    <w:rsid w:val="00ED1167"/>
    <w:rsid w:val="00F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023E"/>
  <w15:chartTrackingRefBased/>
  <w15:docId w15:val="{DBE23B2C-AAE5-4AA9-9D93-4B5B8A4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53"/>
  </w:style>
  <w:style w:type="paragraph" w:styleId="Footer">
    <w:name w:val="footer"/>
    <w:basedOn w:val="Normal"/>
    <w:link w:val="FooterChar"/>
    <w:uiPriority w:val="99"/>
    <w:unhideWhenUsed/>
    <w:rsid w:val="0098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53"/>
  </w:style>
  <w:style w:type="character" w:styleId="FollowedHyperlink">
    <w:name w:val="FollowedHyperlink"/>
    <w:basedOn w:val="DefaultParagraphFont"/>
    <w:uiPriority w:val="99"/>
    <w:semiHidden/>
    <w:unhideWhenUsed/>
    <w:rsid w:val="007F69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edschool.umaryland.edu/OME/" TargetMode="External"/><Relationship Id="rId18" Type="http://schemas.openxmlformats.org/officeDocument/2006/relationships/hyperlink" Target="https://pt.umaryland.edu/Education/Doctor-of-Physical-Therapy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urfs.umaryland.edu/SIMS/bwckctlg.p_disp_dyn_ctl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aw.umaryland.edu/Faculty-and-Staff/Course-Catalog/index.asp" TargetMode="External"/><Relationship Id="rId17" Type="http://schemas.openxmlformats.org/officeDocument/2006/relationships/hyperlink" Target="http://www.medschool.umaryland.edu/epidemiology/mph/Current-Students/Student-Resources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jkaper@som.umaryland.edu" TargetMode="External"/><Relationship Id="rId20" Type="http://schemas.openxmlformats.org/officeDocument/2006/relationships/hyperlink" Target="http://www.medschool.umaryland.edu/mgc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aduate.umaryland.edu/policies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dparker@som.umaryland.edu" TargetMode="External"/><Relationship Id="rId23" Type="http://schemas.openxmlformats.org/officeDocument/2006/relationships/hyperlink" Target="https://www.ssw.umaryland.edu/admissions/msw-program/connect/download-program-info-sheets/academic-catalog--viewbook/" TargetMode="External"/><Relationship Id="rId10" Type="http://schemas.openxmlformats.org/officeDocument/2006/relationships/hyperlink" Target="http://dental-umaryland.smartcatalogiq.com/2020-2021/Catalog" TargetMode="External"/><Relationship Id="rId19" Type="http://schemas.openxmlformats.org/officeDocument/2006/relationships/hyperlink" Target="http://www.medschool.umaryland.edu/dmrt/Student-Resources/Specific-DMRT-Informati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brown@som.umaryland.edu" TargetMode="External"/><Relationship Id="rId22" Type="http://schemas.openxmlformats.org/officeDocument/2006/relationships/hyperlink" Target="http://catalog.pharmacy.umaryland.edu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AEB31DECCE4DAC8FD68DB3B1E7C1" ma:contentTypeVersion="12" ma:contentTypeDescription="Create a new document." ma:contentTypeScope="" ma:versionID="57871f38367481236b52eb21fb61e594">
  <xsd:schema xmlns:xsd="http://www.w3.org/2001/XMLSchema" xmlns:xs="http://www.w3.org/2001/XMLSchema" xmlns:p="http://schemas.microsoft.com/office/2006/metadata/properties" xmlns:ns1="http://schemas.microsoft.com/sharepoint/v3" xmlns:ns3="3c156842-e5e0-4116-9ee5-a12c122bd811" targetNamespace="http://schemas.microsoft.com/office/2006/metadata/properties" ma:root="true" ma:fieldsID="1bda0b8f5669977b721d8c65ceba385c" ns1:_="" ns3:_="">
    <xsd:import namespace="http://schemas.microsoft.com/sharepoint/v3"/>
    <xsd:import namespace="3c156842-e5e0-4116-9ee5-a12c122bd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6842-e5e0-4116-9ee5-a12c122b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3D2E-48B1-4B40-9602-B54330A5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156842-e5e0-4116-9ee5-a12c122bd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99999-325C-43A5-B526-DA8D032E7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C2D8-8364-4D96-86B3-E69DF2D34AB2}">
  <ds:schemaRefs>
    <ds:schemaRef ds:uri="http://purl.org/dc/elements/1.1/"/>
    <ds:schemaRef ds:uri="http://schemas.microsoft.com/office/2006/metadata/properties"/>
    <ds:schemaRef ds:uri="3c156842-e5e0-4116-9ee5-a12c122bd811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CD1D0C-43AD-4362-8E2A-4C2542A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4</cp:revision>
  <cp:lastPrinted>2020-08-13T19:13:00Z</cp:lastPrinted>
  <dcterms:created xsi:type="dcterms:W3CDTF">2021-08-05T19:17:00Z</dcterms:created>
  <dcterms:modified xsi:type="dcterms:W3CDTF">2021-08-05T19:28:00Z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0x0101007DA9AEB31DECCE4DAC8FD68DB3B1E7C1</vt:lpwstr>
  </property>
</Properties>
</file>