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1626A" w14:textId="759A893A" w:rsidR="00B51345" w:rsidRPr="0047484C" w:rsidRDefault="00B51345" w:rsidP="00B03F08">
      <w:pPr>
        <w:pStyle w:val="NoSpacing"/>
        <w:jc w:val="center"/>
        <w:rPr>
          <w:b/>
          <w:bCs/>
        </w:rPr>
      </w:pPr>
      <w:r w:rsidRPr="0047484C">
        <w:rPr>
          <w:b/>
          <w:bCs/>
        </w:rPr>
        <w:t>Best Practices in Assessment Group (BPAG)</w:t>
      </w:r>
    </w:p>
    <w:p w14:paraId="448F6497" w14:textId="43957785" w:rsidR="00E86A16" w:rsidRDefault="00E86A16" w:rsidP="0047484C">
      <w:pPr>
        <w:pStyle w:val="NoSpacing"/>
        <w:jc w:val="center"/>
        <w:rPr>
          <w:b/>
          <w:bCs/>
        </w:rPr>
      </w:pPr>
      <w:r w:rsidRPr="0047484C">
        <w:rPr>
          <w:b/>
          <w:bCs/>
        </w:rPr>
        <w:t>Work Product</w:t>
      </w:r>
      <w:r w:rsidR="00D17D3C">
        <w:rPr>
          <w:b/>
          <w:bCs/>
        </w:rPr>
        <w:t xml:space="preserve"> Summary</w:t>
      </w:r>
    </w:p>
    <w:p w14:paraId="22B03B49" w14:textId="6C42E49E" w:rsidR="00E86A16" w:rsidRDefault="00712B2C" w:rsidP="00712B2C">
      <w:pPr>
        <w:pStyle w:val="NoSpacing"/>
        <w:jc w:val="center"/>
        <w:rPr>
          <w:b/>
          <w:bCs/>
        </w:rPr>
      </w:pPr>
      <w:r>
        <w:rPr>
          <w:b/>
          <w:bCs/>
        </w:rPr>
        <w:t>Fall 2022</w:t>
      </w:r>
    </w:p>
    <w:p w14:paraId="5D4970F7" w14:textId="77777777" w:rsidR="00712B2C" w:rsidRDefault="00712B2C" w:rsidP="00712B2C">
      <w:pPr>
        <w:pStyle w:val="NoSpacing"/>
        <w:jc w:val="center"/>
      </w:pPr>
    </w:p>
    <w:p w14:paraId="421BB45E" w14:textId="0799BCB8" w:rsidR="00B51345" w:rsidRDefault="00D17D3C" w:rsidP="00712B2C">
      <w:r w:rsidRPr="00D17D3C">
        <w:rPr>
          <w:b/>
          <w:bCs/>
        </w:rPr>
        <w:t>INITIATIVE:</w:t>
      </w:r>
      <w:r w:rsidR="00E86A16">
        <w:t xml:space="preserve"> Institutional Learning Outcomes</w:t>
      </w:r>
      <w:r w:rsidR="00375A02">
        <w:t xml:space="preserve"> (ILOs) </w:t>
      </w:r>
      <w:r w:rsidR="0047484C">
        <w:t xml:space="preserve">UMB </w:t>
      </w:r>
      <w:r w:rsidR="00354D50">
        <w:t xml:space="preserve">will </w:t>
      </w:r>
      <w:r w:rsidR="004A1A61">
        <w:t xml:space="preserve">aspire to </w:t>
      </w:r>
      <w:r w:rsidR="007901CE">
        <w:t>realize</w:t>
      </w:r>
      <w:r w:rsidR="00872035">
        <w:t xml:space="preserve"> </w:t>
      </w:r>
      <w:r w:rsidR="004A1A61">
        <w:t>for</w:t>
      </w:r>
      <w:r w:rsidR="008F78E4">
        <w:t xml:space="preserve"> its </w:t>
      </w:r>
      <w:r w:rsidR="00501E7A">
        <w:t>students</w:t>
      </w:r>
      <w:r w:rsidR="0047484C">
        <w:t>.</w:t>
      </w:r>
    </w:p>
    <w:tbl>
      <w:tblPr>
        <w:tblStyle w:val="TableGrid"/>
        <w:tblW w:w="15012" w:type="dxa"/>
        <w:tblLook w:val="04A0" w:firstRow="1" w:lastRow="0" w:firstColumn="1" w:lastColumn="0" w:noHBand="0" w:noVBand="1"/>
      </w:tblPr>
      <w:tblGrid>
        <w:gridCol w:w="2326"/>
        <w:gridCol w:w="2836"/>
        <w:gridCol w:w="2212"/>
        <w:gridCol w:w="1870"/>
        <w:gridCol w:w="1801"/>
        <w:gridCol w:w="1843"/>
        <w:gridCol w:w="2124"/>
      </w:tblGrid>
      <w:tr w:rsidR="00746FBD" w:rsidRPr="00091B22" w14:paraId="2EF0E803" w14:textId="77777777" w:rsidTr="00B03F08">
        <w:trPr>
          <w:trHeight w:val="351"/>
          <w:tblHeader/>
        </w:trPr>
        <w:tc>
          <w:tcPr>
            <w:tcW w:w="2326" w:type="dxa"/>
            <w:shd w:val="clear" w:color="auto" w:fill="D0CECE" w:themeFill="background2" w:themeFillShade="E6"/>
          </w:tcPr>
          <w:p w14:paraId="6D918B30" w14:textId="549A2A5E" w:rsidR="00270E90" w:rsidRPr="00A66C00" w:rsidRDefault="00A66C00" w:rsidP="00270E90">
            <w:pPr>
              <w:jc w:val="center"/>
              <w:rPr>
                <w:b/>
                <w:bCs/>
              </w:rPr>
            </w:pPr>
            <w:r w:rsidRPr="00A66C00">
              <w:rPr>
                <w:b/>
                <w:bCs/>
              </w:rPr>
              <w:t>ILO Theme</w:t>
            </w:r>
          </w:p>
        </w:tc>
        <w:tc>
          <w:tcPr>
            <w:tcW w:w="2836" w:type="dxa"/>
            <w:shd w:val="clear" w:color="auto" w:fill="D0CECE" w:themeFill="background2" w:themeFillShade="E6"/>
          </w:tcPr>
          <w:p w14:paraId="3ADB54CA" w14:textId="19400941" w:rsidR="00270E90" w:rsidRPr="00091B22" w:rsidRDefault="00270E90" w:rsidP="00270E90">
            <w:pPr>
              <w:jc w:val="center"/>
              <w:rPr>
                <w:b/>
                <w:bCs/>
              </w:rPr>
            </w:pPr>
            <w:r w:rsidRPr="00091B22">
              <w:rPr>
                <w:b/>
                <w:bCs/>
              </w:rPr>
              <w:t>Definition</w:t>
            </w:r>
          </w:p>
        </w:tc>
        <w:tc>
          <w:tcPr>
            <w:tcW w:w="2212" w:type="dxa"/>
            <w:shd w:val="clear" w:color="auto" w:fill="D0CECE" w:themeFill="background2" w:themeFillShade="E6"/>
          </w:tcPr>
          <w:p w14:paraId="40342FCA" w14:textId="73276C94" w:rsidR="00270E90" w:rsidRPr="00091B22" w:rsidRDefault="00270E90" w:rsidP="00270E90">
            <w:pPr>
              <w:jc w:val="center"/>
              <w:rPr>
                <w:b/>
                <w:bCs/>
              </w:rPr>
            </w:pPr>
            <w:r w:rsidRPr="00091B22">
              <w:rPr>
                <w:b/>
                <w:bCs/>
              </w:rPr>
              <w:t>Outcome</w:t>
            </w:r>
          </w:p>
        </w:tc>
        <w:tc>
          <w:tcPr>
            <w:tcW w:w="1870" w:type="dxa"/>
            <w:shd w:val="clear" w:color="auto" w:fill="D0CECE" w:themeFill="background2" w:themeFillShade="E6"/>
          </w:tcPr>
          <w:p w14:paraId="0395972B" w14:textId="6C4C24FF" w:rsidR="00270E90" w:rsidRPr="00091B22" w:rsidRDefault="00270E90" w:rsidP="00270E90">
            <w:pPr>
              <w:jc w:val="center"/>
              <w:rPr>
                <w:b/>
                <w:bCs/>
              </w:rPr>
            </w:pPr>
            <w:r w:rsidRPr="00091B22">
              <w:rPr>
                <w:b/>
                <w:bCs/>
              </w:rPr>
              <w:t>Objective 1</w:t>
            </w:r>
          </w:p>
        </w:tc>
        <w:tc>
          <w:tcPr>
            <w:tcW w:w="1801" w:type="dxa"/>
            <w:shd w:val="clear" w:color="auto" w:fill="D0CECE" w:themeFill="background2" w:themeFillShade="E6"/>
          </w:tcPr>
          <w:p w14:paraId="1CD5014C" w14:textId="71781CF9" w:rsidR="00270E90" w:rsidRPr="00091B22" w:rsidRDefault="00270E90" w:rsidP="00270E90">
            <w:pPr>
              <w:jc w:val="center"/>
              <w:rPr>
                <w:b/>
                <w:bCs/>
              </w:rPr>
            </w:pPr>
            <w:r w:rsidRPr="00091B22">
              <w:rPr>
                <w:b/>
                <w:bCs/>
              </w:rPr>
              <w:t>Objective 2</w:t>
            </w:r>
          </w:p>
        </w:tc>
        <w:tc>
          <w:tcPr>
            <w:tcW w:w="1843" w:type="dxa"/>
            <w:shd w:val="clear" w:color="auto" w:fill="D0CECE" w:themeFill="background2" w:themeFillShade="E6"/>
          </w:tcPr>
          <w:p w14:paraId="329F8EB0" w14:textId="00816E2E" w:rsidR="00270E90" w:rsidRPr="00091B22" w:rsidRDefault="00270E90" w:rsidP="00AC2B2B">
            <w:pPr>
              <w:jc w:val="center"/>
              <w:rPr>
                <w:b/>
                <w:bCs/>
              </w:rPr>
            </w:pPr>
            <w:r w:rsidRPr="00091B22">
              <w:rPr>
                <w:b/>
                <w:bCs/>
              </w:rPr>
              <w:t>Objective 3</w:t>
            </w:r>
          </w:p>
        </w:tc>
        <w:tc>
          <w:tcPr>
            <w:tcW w:w="2124" w:type="dxa"/>
            <w:shd w:val="clear" w:color="auto" w:fill="D0CECE" w:themeFill="background2" w:themeFillShade="E6"/>
          </w:tcPr>
          <w:p w14:paraId="2E31B3C1" w14:textId="48AFB4D1" w:rsidR="00270E90" w:rsidRPr="00091B22" w:rsidRDefault="00270E90" w:rsidP="00270E90">
            <w:pPr>
              <w:jc w:val="center"/>
              <w:rPr>
                <w:b/>
                <w:bCs/>
              </w:rPr>
            </w:pPr>
            <w:r w:rsidRPr="00091B22">
              <w:rPr>
                <w:b/>
                <w:bCs/>
              </w:rPr>
              <w:t>Objective 4</w:t>
            </w:r>
          </w:p>
        </w:tc>
      </w:tr>
      <w:tr w:rsidR="00746FBD" w:rsidRPr="00091B22" w14:paraId="05200E6A" w14:textId="77777777" w:rsidTr="00B03F08">
        <w:trPr>
          <w:trHeight w:val="744"/>
        </w:trPr>
        <w:tc>
          <w:tcPr>
            <w:tcW w:w="2326" w:type="dxa"/>
            <w:shd w:val="clear" w:color="auto" w:fill="D0CECE" w:themeFill="background2" w:themeFillShade="E6"/>
          </w:tcPr>
          <w:p w14:paraId="180E1701" w14:textId="77777777" w:rsidR="00270E90" w:rsidRPr="00091B22" w:rsidRDefault="00270E90" w:rsidP="00270E90">
            <w:pPr>
              <w:jc w:val="center"/>
              <w:rPr>
                <w:b/>
                <w:bCs/>
                <w:i/>
                <w:iCs/>
              </w:rPr>
            </w:pPr>
            <w:r w:rsidRPr="00091B22">
              <w:rPr>
                <w:b/>
                <w:bCs/>
              </w:rPr>
              <w:t>Community</w:t>
            </w:r>
            <w:r w:rsidRPr="00091B22">
              <w:rPr>
                <w:b/>
                <w:bCs/>
                <w:i/>
                <w:iCs/>
              </w:rPr>
              <w:t xml:space="preserve"> </w:t>
            </w:r>
            <w:r w:rsidRPr="00091B22">
              <w:rPr>
                <w:b/>
                <w:bCs/>
              </w:rPr>
              <w:t>Engagement</w:t>
            </w:r>
          </w:p>
          <w:p w14:paraId="6B0196A6" w14:textId="77777777" w:rsidR="00270E90" w:rsidRPr="00091B22" w:rsidRDefault="00270E90" w:rsidP="00270E90">
            <w:pPr>
              <w:jc w:val="center"/>
            </w:pPr>
          </w:p>
        </w:tc>
        <w:tc>
          <w:tcPr>
            <w:tcW w:w="2836" w:type="dxa"/>
          </w:tcPr>
          <w:p w14:paraId="2E5C2159" w14:textId="567D6C5C" w:rsidR="00270E90" w:rsidRPr="000C2469" w:rsidRDefault="00270E90" w:rsidP="00270E90">
            <w:pPr>
              <w:rPr>
                <w:sz w:val="20"/>
                <w:szCs w:val="20"/>
              </w:rPr>
            </w:pPr>
            <w:r w:rsidRPr="000C2469">
              <w:rPr>
                <w:sz w:val="20"/>
                <w:szCs w:val="20"/>
              </w:rPr>
              <w:t>Civic engagement is “working to make a difference in the civic life of our communities and developing the combination of knowledge, skills, values, and motivation to make that difference. It means promoting the quality of life in a community, through both political and non-political processes</w:t>
            </w:r>
            <w:r w:rsidR="00375A02">
              <w:rPr>
                <w:sz w:val="20"/>
                <w:szCs w:val="20"/>
              </w:rPr>
              <w:t>.</w:t>
            </w:r>
            <w:r w:rsidRPr="000C2469">
              <w:rPr>
                <w:sz w:val="20"/>
                <w:szCs w:val="20"/>
              </w:rPr>
              <w:t>” In addition, civic engagement encompasses actions wherein individuals participate in activities of personal and public concern that are both individually life</w:t>
            </w:r>
            <w:r w:rsidR="00375A02">
              <w:rPr>
                <w:sz w:val="20"/>
                <w:szCs w:val="20"/>
              </w:rPr>
              <w:t>-</w:t>
            </w:r>
            <w:r w:rsidRPr="000C2469">
              <w:rPr>
                <w:sz w:val="20"/>
                <w:szCs w:val="20"/>
              </w:rPr>
              <w:t>enriching and socially beneficial to the community.</w:t>
            </w:r>
          </w:p>
        </w:tc>
        <w:tc>
          <w:tcPr>
            <w:tcW w:w="2212" w:type="dxa"/>
          </w:tcPr>
          <w:p w14:paraId="314AD56D" w14:textId="01536F2A" w:rsidR="00270E90" w:rsidRPr="000C2469" w:rsidRDefault="00485459" w:rsidP="00270E90">
            <w:pPr>
              <w:rPr>
                <w:rFonts w:cstheme="minorHAnsi"/>
                <w:sz w:val="20"/>
                <w:szCs w:val="20"/>
              </w:rPr>
            </w:pPr>
            <w:r>
              <w:rPr>
                <w:rFonts w:eastAsia="Calibri" w:cstheme="minorHAnsi"/>
                <w:sz w:val="20"/>
                <w:szCs w:val="20"/>
              </w:rPr>
              <w:t>UMB graduate</w:t>
            </w:r>
            <w:r w:rsidR="00753187">
              <w:rPr>
                <w:rFonts w:eastAsia="Calibri" w:cstheme="minorHAnsi"/>
                <w:sz w:val="20"/>
                <w:szCs w:val="20"/>
              </w:rPr>
              <w:t>s</w:t>
            </w:r>
            <w:r>
              <w:rPr>
                <w:rFonts w:eastAsia="Calibri" w:cstheme="minorHAnsi"/>
                <w:sz w:val="20"/>
                <w:szCs w:val="20"/>
              </w:rPr>
              <w:t xml:space="preserve"> will</w:t>
            </w:r>
            <w:r w:rsidR="00375A02">
              <w:rPr>
                <w:rFonts w:eastAsia="Calibri" w:cstheme="minorHAnsi"/>
                <w:sz w:val="20"/>
                <w:szCs w:val="20"/>
              </w:rPr>
              <w:t xml:space="preserve"> </w:t>
            </w:r>
            <w:r>
              <w:rPr>
                <w:rFonts w:eastAsia="Calibri" w:cstheme="minorHAnsi"/>
                <w:sz w:val="20"/>
                <w:szCs w:val="20"/>
              </w:rPr>
              <w:t>u</w:t>
            </w:r>
            <w:r w:rsidR="00270E90" w:rsidRPr="000C2469">
              <w:rPr>
                <w:rFonts w:eastAsia="Calibri" w:cstheme="minorHAnsi"/>
                <w:sz w:val="20"/>
                <w:szCs w:val="20"/>
              </w:rPr>
              <w:t xml:space="preserve">nderstand </w:t>
            </w:r>
            <w:r w:rsidR="00375A02">
              <w:rPr>
                <w:rFonts w:eastAsia="Calibri" w:cstheme="minorHAnsi"/>
                <w:sz w:val="20"/>
                <w:szCs w:val="20"/>
              </w:rPr>
              <w:t xml:space="preserve">the </w:t>
            </w:r>
            <w:r w:rsidR="00270E90" w:rsidRPr="000C2469">
              <w:rPr>
                <w:rFonts w:eastAsia="Calibri" w:cstheme="minorHAnsi"/>
                <w:sz w:val="20"/>
                <w:szCs w:val="20"/>
              </w:rPr>
              <w:t>historical and current inequities experienced by diverse communities to effectively engage in service learning and community-based learning experiences to improve health and social justice outcomes in partnership with the Baltimore community and beyond. </w:t>
            </w:r>
          </w:p>
        </w:tc>
        <w:tc>
          <w:tcPr>
            <w:tcW w:w="1870" w:type="dxa"/>
          </w:tcPr>
          <w:p w14:paraId="36FD5D29" w14:textId="7487DB76" w:rsidR="00270E90" w:rsidRPr="000C2469" w:rsidRDefault="00836E49" w:rsidP="00270E90">
            <w:pPr>
              <w:rPr>
                <w:sz w:val="20"/>
                <w:szCs w:val="20"/>
              </w:rPr>
            </w:pPr>
            <w:r>
              <w:rPr>
                <w:rFonts w:cstheme="minorHAnsi"/>
                <w:sz w:val="20"/>
                <w:szCs w:val="20"/>
              </w:rPr>
              <w:t>UMB s</w:t>
            </w:r>
            <w:r w:rsidR="00485459">
              <w:rPr>
                <w:rFonts w:cstheme="minorHAnsi"/>
                <w:sz w:val="20"/>
                <w:szCs w:val="20"/>
              </w:rPr>
              <w:t>tudents will</w:t>
            </w:r>
            <w:r w:rsidR="00375A02">
              <w:rPr>
                <w:rFonts w:cstheme="minorHAnsi"/>
                <w:sz w:val="20"/>
                <w:szCs w:val="20"/>
              </w:rPr>
              <w:t xml:space="preserve"> </w:t>
            </w:r>
            <w:r w:rsidR="00485459">
              <w:rPr>
                <w:rFonts w:cstheme="minorHAnsi"/>
                <w:sz w:val="20"/>
                <w:szCs w:val="20"/>
              </w:rPr>
              <w:t>u</w:t>
            </w:r>
            <w:r w:rsidR="00270E90" w:rsidRPr="000C2469">
              <w:rPr>
                <w:rFonts w:cstheme="minorHAnsi"/>
                <w:sz w:val="20"/>
                <w:szCs w:val="20"/>
              </w:rPr>
              <w:t xml:space="preserve">nderstand </w:t>
            </w:r>
            <w:r w:rsidR="00375A02">
              <w:rPr>
                <w:rFonts w:cstheme="minorHAnsi"/>
                <w:sz w:val="20"/>
                <w:szCs w:val="20"/>
              </w:rPr>
              <w:t xml:space="preserve">the </w:t>
            </w:r>
            <w:r w:rsidR="00270E90" w:rsidRPr="000C2469">
              <w:rPr>
                <w:rFonts w:cstheme="minorHAnsi"/>
                <w:sz w:val="20"/>
                <w:szCs w:val="20"/>
              </w:rPr>
              <w:t>historical and current structural oppression and inequities experienced by diverse communities.</w:t>
            </w:r>
          </w:p>
        </w:tc>
        <w:tc>
          <w:tcPr>
            <w:tcW w:w="1801" w:type="dxa"/>
          </w:tcPr>
          <w:p w14:paraId="30EBB54D" w14:textId="32D9B240" w:rsidR="00270E90" w:rsidRPr="000C2469" w:rsidRDefault="00836E49" w:rsidP="00270E90">
            <w:pPr>
              <w:rPr>
                <w:sz w:val="20"/>
                <w:szCs w:val="20"/>
              </w:rPr>
            </w:pPr>
            <w:r>
              <w:rPr>
                <w:rFonts w:cstheme="minorHAnsi"/>
                <w:sz w:val="20"/>
                <w:szCs w:val="20"/>
              </w:rPr>
              <w:t>UMB s</w:t>
            </w:r>
            <w:r w:rsidR="00462A84">
              <w:rPr>
                <w:rFonts w:cstheme="minorHAnsi"/>
                <w:sz w:val="20"/>
                <w:szCs w:val="20"/>
              </w:rPr>
              <w:t>tudent</w:t>
            </w:r>
            <w:r w:rsidR="00375A02">
              <w:rPr>
                <w:rFonts w:cstheme="minorHAnsi"/>
                <w:sz w:val="20"/>
                <w:szCs w:val="20"/>
              </w:rPr>
              <w:t>s</w:t>
            </w:r>
            <w:r w:rsidR="00462A84">
              <w:rPr>
                <w:rFonts w:cstheme="minorHAnsi"/>
                <w:sz w:val="20"/>
                <w:szCs w:val="20"/>
              </w:rPr>
              <w:t xml:space="preserve"> will </w:t>
            </w:r>
            <w:r w:rsidR="00475872">
              <w:rPr>
                <w:rFonts w:cstheme="minorHAnsi"/>
                <w:sz w:val="20"/>
                <w:szCs w:val="20"/>
              </w:rPr>
              <w:t>i</w:t>
            </w:r>
            <w:r w:rsidR="00270E90" w:rsidRPr="000C2469">
              <w:rPr>
                <w:rFonts w:cstheme="minorHAnsi"/>
                <w:sz w:val="20"/>
                <w:szCs w:val="20"/>
              </w:rPr>
              <w:t>ncreas</w:t>
            </w:r>
            <w:r w:rsidR="00462A84">
              <w:rPr>
                <w:rFonts w:cstheme="minorHAnsi"/>
                <w:sz w:val="20"/>
                <w:szCs w:val="20"/>
              </w:rPr>
              <w:t>e</w:t>
            </w:r>
            <w:r w:rsidR="00270E90" w:rsidRPr="000C2469">
              <w:rPr>
                <w:rFonts w:cstheme="minorHAnsi"/>
                <w:sz w:val="20"/>
                <w:szCs w:val="20"/>
              </w:rPr>
              <w:t xml:space="preserve"> </w:t>
            </w:r>
            <w:r w:rsidR="00375A02">
              <w:rPr>
                <w:rFonts w:cstheme="minorHAnsi"/>
                <w:sz w:val="20"/>
                <w:szCs w:val="20"/>
              </w:rPr>
              <w:t xml:space="preserve">the </w:t>
            </w:r>
            <w:r w:rsidR="00270E90" w:rsidRPr="000C2469">
              <w:rPr>
                <w:rFonts w:cstheme="minorHAnsi"/>
                <w:sz w:val="20"/>
                <w:szCs w:val="20"/>
              </w:rPr>
              <w:t xml:space="preserve">awareness of </w:t>
            </w:r>
            <w:r w:rsidR="00375A02">
              <w:rPr>
                <w:rFonts w:cstheme="minorHAnsi"/>
                <w:sz w:val="20"/>
                <w:szCs w:val="20"/>
              </w:rPr>
              <w:t xml:space="preserve">their </w:t>
            </w:r>
            <w:r w:rsidR="00270E90" w:rsidRPr="000C2469">
              <w:rPr>
                <w:rFonts w:cstheme="minorHAnsi"/>
                <w:sz w:val="20"/>
                <w:szCs w:val="20"/>
              </w:rPr>
              <w:t>personal biases and their impact when working across difference to achieve a civic aim.</w:t>
            </w:r>
          </w:p>
        </w:tc>
        <w:tc>
          <w:tcPr>
            <w:tcW w:w="1843" w:type="dxa"/>
          </w:tcPr>
          <w:p w14:paraId="5D9728C8" w14:textId="6498176A" w:rsidR="00270E90" w:rsidRPr="000C2469" w:rsidRDefault="00836E49" w:rsidP="00270E90">
            <w:pPr>
              <w:rPr>
                <w:sz w:val="20"/>
                <w:szCs w:val="20"/>
              </w:rPr>
            </w:pPr>
            <w:r>
              <w:rPr>
                <w:rFonts w:cstheme="minorHAnsi"/>
                <w:sz w:val="20"/>
                <w:szCs w:val="20"/>
              </w:rPr>
              <w:t>UMB s</w:t>
            </w:r>
            <w:r w:rsidR="00462A84">
              <w:rPr>
                <w:rFonts w:cstheme="minorHAnsi"/>
                <w:sz w:val="20"/>
                <w:szCs w:val="20"/>
              </w:rPr>
              <w:t>tudents will a</w:t>
            </w:r>
            <w:r w:rsidR="00270E90" w:rsidRPr="000C2469">
              <w:rPr>
                <w:rFonts w:cstheme="minorHAnsi"/>
                <w:sz w:val="20"/>
                <w:szCs w:val="20"/>
              </w:rPr>
              <w:t>pply relevant knowledge and skills from their academic and clinical training to effectively make inclusive decisions as community-based scholars, researchers, practitioners, and leaders.</w:t>
            </w:r>
          </w:p>
        </w:tc>
        <w:tc>
          <w:tcPr>
            <w:tcW w:w="2124" w:type="dxa"/>
            <w:shd w:val="clear" w:color="auto" w:fill="F2F2F2" w:themeFill="background1" w:themeFillShade="F2"/>
          </w:tcPr>
          <w:p w14:paraId="0B046A62" w14:textId="77777777" w:rsidR="00270E90" w:rsidRPr="000C2469" w:rsidRDefault="00270E90" w:rsidP="00270E90">
            <w:pPr>
              <w:rPr>
                <w:sz w:val="20"/>
                <w:szCs w:val="20"/>
              </w:rPr>
            </w:pPr>
          </w:p>
        </w:tc>
      </w:tr>
      <w:tr w:rsidR="00746FBD" w:rsidRPr="00091B22" w14:paraId="4EFD8B3C" w14:textId="77777777" w:rsidTr="00B03F08">
        <w:trPr>
          <w:trHeight w:val="787"/>
        </w:trPr>
        <w:tc>
          <w:tcPr>
            <w:tcW w:w="2326" w:type="dxa"/>
            <w:shd w:val="clear" w:color="auto" w:fill="D0CECE" w:themeFill="background2" w:themeFillShade="E6"/>
          </w:tcPr>
          <w:p w14:paraId="5265BC81" w14:textId="77777777" w:rsidR="00AC2B2B" w:rsidRDefault="00270E90" w:rsidP="00270E90">
            <w:pPr>
              <w:jc w:val="center"/>
              <w:rPr>
                <w:b/>
                <w:bCs/>
              </w:rPr>
            </w:pPr>
            <w:r w:rsidRPr="00091B22">
              <w:rPr>
                <w:b/>
                <w:bCs/>
              </w:rPr>
              <w:t>Cultur</w:t>
            </w:r>
            <w:r w:rsidR="00AC2B2B">
              <w:rPr>
                <w:b/>
                <w:bCs/>
              </w:rPr>
              <w:t>al</w:t>
            </w:r>
          </w:p>
          <w:p w14:paraId="7C20103D" w14:textId="2AF0884B" w:rsidR="00270E90" w:rsidRPr="00091B22" w:rsidRDefault="00270E90" w:rsidP="00270E90">
            <w:pPr>
              <w:jc w:val="center"/>
              <w:rPr>
                <w:b/>
                <w:bCs/>
              </w:rPr>
            </w:pPr>
            <w:r w:rsidRPr="00091B22">
              <w:rPr>
                <w:b/>
                <w:bCs/>
              </w:rPr>
              <w:t>Competence/</w:t>
            </w:r>
            <w:r w:rsidR="00375A02">
              <w:rPr>
                <w:b/>
                <w:bCs/>
              </w:rPr>
              <w:t>Diversity, Equity, and Inclusion</w:t>
            </w:r>
          </w:p>
          <w:p w14:paraId="39D5A311" w14:textId="77777777" w:rsidR="00270E90" w:rsidRPr="00091B22" w:rsidRDefault="00270E90" w:rsidP="00270E90">
            <w:pPr>
              <w:jc w:val="center"/>
            </w:pPr>
          </w:p>
        </w:tc>
        <w:tc>
          <w:tcPr>
            <w:tcW w:w="2836" w:type="dxa"/>
          </w:tcPr>
          <w:p w14:paraId="2DA734D5" w14:textId="68A9611D" w:rsidR="00270E90" w:rsidRPr="000C2469" w:rsidRDefault="00270E90" w:rsidP="00270E90">
            <w:pPr>
              <w:rPr>
                <w:sz w:val="20"/>
                <w:szCs w:val="20"/>
              </w:rPr>
            </w:pPr>
            <w:r w:rsidRPr="000C2469">
              <w:rPr>
                <w:sz w:val="20"/>
                <w:szCs w:val="20"/>
              </w:rPr>
              <w:t xml:space="preserve">Diversity is defined as all the differences between us based on </w:t>
            </w:r>
            <w:r w:rsidR="00375A02">
              <w:rPr>
                <w:sz w:val="20"/>
                <w:szCs w:val="20"/>
              </w:rPr>
              <w:t>how</w:t>
            </w:r>
            <w:r w:rsidRPr="000C2469">
              <w:rPr>
                <w:sz w:val="20"/>
                <w:szCs w:val="20"/>
              </w:rPr>
              <w:t xml:space="preserve"> we experience advantages or encounter barriers to opportunities</w:t>
            </w:r>
            <w:r w:rsidR="00375A02">
              <w:rPr>
                <w:sz w:val="20"/>
                <w:szCs w:val="20"/>
              </w:rPr>
              <w:t>.</w:t>
            </w:r>
          </w:p>
          <w:p w14:paraId="02A2996A" w14:textId="77777777" w:rsidR="00270E90" w:rsidRPr="000C2469" w:rsidRDefault="00270E90" w:rsidP="00270E90">
            <w:pPr>
              <w:rPr>
                <w:sz w:val="20"/>
                <w:szCs w:val="20"/>
              </w:rPr>
            </w:pPr>
          </w:p>
          <w:p w14:paraId="32E4164E" w14:textId="01F1357F" w:rsidR="00270E90" w:rsidRPr="000C2469" w:rsidRDefault="00270E90" w:rsidP="00270E90">
            <w:pPr>
              <w:rPr>
                <w:sz w:val="20"/>
                <w:szCs w:val="20"/>
              </w:rPr>
            </w:pPr>
            <w:r w:rsidRPr="000C2469">
              <w:rPr>
                <w:sz w:val="20"/>
                <w:szCs w:val="20"/>
              </w:rPr>
              <w:t>Equity is allocating resources to ensure that everyone has access to the same opportunities</w:t>
            </w:r>
            <w:r w:rsidR="00375A02">
              <w:rPr>
                <w:sz w:val="20"/>
                <w:szCs w:val="20"/>
              </w:rPr>
              <w:t>.</w:t>
            </w:r>
          </w:p>
          <w:p w14:paraId="73387AEA" w14:textId="77777777" w:rsidR="00270E90" w:rsidRPr="000C2469" w:rsidRDefault="00270E90" w:rsidP="00270E90">
            <w:pPr>
              <w:rPr>
                <w:sz w:val="20"/>
                <w:szCs w:val="20"/>
              </w:rPr>
            </w:pPr>
          </w:p>
          <w:p w14:paraId="5E0E1DD0" w14:textId="73D022B0" w:rsidR="00270E90" w:rsidRPr="000C2469" w:rsidRDefault="00270E90" w:rsidP="00270E90">
            <w:pPr>
              <w:rPr>
                <w:sz w:val="20"/>
                <w:szCs w:val="20"/>
              </w:rPr>
            </w:pPr>
            <w:r w:rsidRPr="000C2469">
              <w:rPr>
                <w:sz w:val="20"/>
                <w:szCs w:val="20"/>
              </w:rPr>
              <w:t>Inclusion is defined as a sense of belonging</w:t>
            </w:r>
            <w:r w:rsidR="00375A02">
              <w:rPr>
                <w:sz w:val="20"/>
                <w:szCs w:val="20"/>
              </w:rPr>
              <w:t>.</w:t>
            </w:r>
          </w:p>
        </w:tc>
        <w:tc>
          <w:tcPr>
            <w:tcW w:w="2212" w:type="dxa"/>
          </w:tcPr>
          <w:p w14:paraId="4512A666" w14:textId="17211EE3" w:rsidR="00270E90" w:rsidRPr="000C2469" w:rsidRDefault="00270E90" w:rsidP="00270E90">
            <w:pPr>
              <w:rPr>
                <w:sz w:val="20"/>
                <w:szCs w:val="20"/>
              </w:rPr>
            </w:pPr>
            <w:r w:rsidRPr="000C2469">
              <w:rPr>
                <w:sz w:val="20"/>
                <w:szCs w:val="20"/>
              </w:rPr>
              <w:t xml:space="preserve">UMB graduates will be able to enhance diversity, equity, and inclusion (DEI) in health, science, and social services by engaging in </w:t>
            </w:r>
            <w:r w:rsidR="00375A02">
              <w:rPr>
                <w:sz w:val="20"/>
                <w:szCs w:val="20"/>
              </w:rPr>
              <w:t xml:space="preserve">the practice of </w:t>
            </w:r>
            <w:r w:rsidRPr="000C2469">
              <w:rPr>
                <w:sz w:val="20"/>
                <w:szCs w:val="20"/>
              </w:rPr>
              <w:t>cultural humility and promoting</w:t>
            </w:r>
            <w:r w:rsidR="00375A02">
              <w:rPr>
                <w:sz w:val="20"/>
                <w:szCs w:val="20"/>
              </w:rPr>
              <w:t xml:space="preserve"> </w:t>
            </w:r>
            <w:r w:rsidRPr="000C2469">
              <w:rPr>
                <w:sz w:val="20"/>
                <w:szCs w:val="20"/>
              </w:rPr>
              <w:t xml:space="preserve">organizational, cultural, and systemic change. </w:t>
            </w:r>
          </w:p>
          <w:p w14:paraId="36F18A78" w14:textId="77777777" w:rsidR="00270E90" w:rsidRPr="000C2469" w:rsidRDefault="00270E90" w:rsidP="00270E90">
            <w:pPr>
              <w:rPr>
                <w:sz w:val="20"/>
                <w:szCs w:val="20"/>
              </w:rPr>
            </w:pPr>
          </w:p>
        </w:tc>
        <w:tc>
          <w:tcPr>
            <w:tcW w:w="1870" w:type="dxa"/>
          </w:tcPr>
          <w:p w14:paraId="7AE82F75" w14:textId="38E1511D" w:rsidR="00270E90" w:rsidRPr="00C32688" w:rsidRDefault="00270E90" w:rsidP="00270E90">
            <w:pPr>
              <w:rPr>
                <w:sz w:val="20"/>
                <w:szCs w:val="20"/>
              </w:rPr>
            </w:pPr>
            <w:r w:rsidRPr="00C32688">
              <w:rPr>
                <w:sz w:val="20"/>
                <w:szCs w:val="20"/>
              </w:rPr>
              <w:t>UMB students will recognize that deeply embedded systems of oppression and historical disadvantage are major drivers of disparities in health and human services outcomes.</w:t>
            </w:r>
          </w:p>
          <w:p w14:paraId="53DDA39C" w14:textId="1F781D70" w:rsidR="00270E90" w:rsidRPr="00C32688" w:rsidRDefault="00270E90" w:rsidP="00270E90">
            <w:pPr>
              <w:rPr>
                <w:sz w:val="20"/>
                <w:szCs w:val="20"/>
              </w:rPr>
            </w:pPr>
          </w:p>
        </w:tc>
        <w:tc>
          <w:tcPr>
            <w:tcW w:w="1801" w:type="dxa"/>
          </w:tcPr>
          <w:p w14:paraId="41D91A58" w14:textId="6CAA95EC" w:rsidR="00270E90" w:rsidRPr="00C32688" w:rsidRDefault="00270E90" w:rsidP="00270E90">
            <w:pPr>
              <w:rPr>
                <w:sz w:val="20"/>
                <w:szCs w:val="20"/>
              </w:rPr>
            </w:pPr>
            <w:r w:rsidRPr="00C32688">
              <w:rPr>
                <w:sz w:val="20"/>
                <w:szCs w:val="20"/>
              </w:rPr>
              <w:t xml:space="preserve">UMB students will demonstrate cultural humility in their engagement with diverse patients, clients, communities, and populations.  </w:t>
            </w:r>
          </w:p>
          <w:p w14:paraId="78DA68BE" w14:textId="77777777" w:rsidR="00270E90" w:rsidRPr="00C32688" w:rsidRDefault="00270E90" w:rsidP="00270E90">
            <w:pPr>
              <w:rPr>
                <w:sz w:val="20"/>
                <w:szCs w:val="20"/>
              </w:rPr>
            </w:pPr>
          </w:p>
        </w:tc>
        <w:tc>
          <w:tcPr>
            <w:tcW w:w="1843" w:type="dxa"/>
          </w:tcPr>
          <w:p w14:paraId="0B1F9B3A" w14:textId="12C639E0" w:rsidR="00270E90" w:rsidRPr="00C32688" w:rsidRDefault="00270E90" w:rsidP="00270E90">
            <w:pPr>
              <w:rPr>
                <w:sz w:val="20"/>
                <w:szCs w:val="20"/>
              </w:rPr>
            </w:pPr>
            <w:r w:rsidRPr="00C32688">
              <w:rPr>
                <w:sz w:val="20"/>
                <w:szCs w:val="20"/>
              </w:rPr>
              <w:t>UMB students will be able to u</w:t>
            </w:r>
            <w:r w:rsidR="00375A02">
              <w:rPr>
                <w:sz w:val="20"/>
                <w:szCs w:val="20"/>
              </w:rPr>
              <w:t>se</w:t>
            </w:r>
            <w:r w:rsidRPr="00C32688">
              <w:rPr>
                <w:sz w:val="20"/>
                <w:szCs w:val="20"/>
              </w:rPr>
              <w:t xml:space="preserve"> their skills and knowledge to serve diverse populations across age, gender identity, sexual orientation, race, ethnicity, ability, nationality, religion, socioeconomic status and more.</w:t>
            </w:r>
          </w:p>
          <w:p w14:paraId="6DF12F64" w14:textId="77777777" w:rsidR="00270E90" w:rsidRPr="00C32688" w:rsidRDefault="00270E90" w:rsidP="00270E90">
            <w:pPr>
              <w:rPr>
                <w:sz w:val="20"/>
                <w:szCs w:val="20"/>
              </w:rPr>
            </w:pPr>
          </w:p>
        </w:tc>
        <w:tc>
          <w:tcPr>
            <w:tcW w:w="2124" w:type="dxa"/>
          </w:tcPr>
          <w:p w14:paraId="58B3FE98" w14:textId="2B048271" w:rsidR="00270E90" w:rsidRPr="00C32688" w:rsidRDefault="00270E90" w:rsidP="00270E90">
            <w:pPr>
              <w:rPr>
                <w:sz w:val="20"/>
                <w:szCs w:val="20"/>
              </w:rPr>
            </w:pPr>
            <w:r w:rsidRPr="00C32688">
              <w:rPr>
                <w:sz w:val="20"/>
                <w:szCs w:val="20"/>
              </w:rPr>
              <w:t>UMB students will be able to collaborate in the development and implementation of anti-oppressive policies, practices, and interventions within their fields.</w:t>
            </w:r>
          </w:p>
        </w:tc>
      </w:tr>
      <w:tr w:rsidR="00746FBD" w:rsidRPr="00091B22" w14:paraId="7DAEBB2C" w14:textId="77777777" w:rsidTr="00B03F08">
        <w:trPr>
          <w:trHeight w:val="4566"/>
        </w:trPr>
        <w:tc>
          <w:tcPr>
            <w:tcW w:w="2326" w:type="dxa"/>
            <w:shd w:val="clear" w:color="auto" w:fill="D0CECE" w:themeFill="background2" w:themeFillShade="E6"/>
          </w:tcPr>
          <w:p w14:paraId="0837C039" w14:textId="59A6F37B" w:rsidR="00270E90" w:rsidRPr="00091B22" w:rsidRDefault="00270E90" w:rsidP="00270E90">
            <w:pPr>
              <w:jc w:val="center"/>
              <w:rPr>
                <w:b/>
                <w:bCs/>
              </w:rPr>
            </w:pPr>
            <w:r w:rsidRPr="00091B22">
              <w:rPr>
                <w:b/>
                <w:bCs/>
              </w:rPr>
              <w:lastRenderedPageBreak/>
              <w:t xml:space="preserve">Ethics </w:t>
            </w:r>
            <w:r w:rsidR="00375A02">
              <w:rPr>
                <w:b/>
                <w:bCs/>
              </w:rPr>
              <w:t xml:space="preserve">and </w:t>
            </w:r>
            <w:r w:rsidRPr="00091B22">
              <w:rPr>
                <w:b/>
                <w:bCs/>
              </w:rPr>
              <w:t>Integrity</w:t>
            </w:r>
          </w:p>
          <w:p w14:paraId="6FD36552" w14:textId="74D79CDB" w:rsidR="00270E90" w:rsidRPr="00091B22" w:rsidRDefault="00270E90" w:rsidP="00270E90">
            <w:pPr>
              <w:jc w:val="center"/>
            </w:pPr>
            <w:r w:rsidRPr="00091B22">
              <w:t>Part 1</w:t>
            </w:r>
            <w:r w:rsidR="00375A02">
              <w:t>:</w:t>
            </w:r>
            <w:r w:rsidRPr="00091B22">
              <w:t xml:space="preserve"> Ethics</w:t>
            </w:r>
          </w:p>
        </w:tc>
        <w:tc>
          <w:tcPr>
            <w:tcW w:w="2836" w:type="dxa"/>
          </w:tcPr>
          <w:p w14:paraId="6D7AB2E0" w14:textId="0AE842C1" w:rsidR="00270E90" w:rsidRPr="000C2469" w:rsidRDefault="00270E90" w:rsidP="00270E90">
            <w:pPr>
              <w:rPr>
                <w:sz w:val="20"/>
                <w:szCs w:val="20"/>
              </w:rPr>
            </w:pPr>
            <w:r w:rsidRPr="00A23D49">
              <w:rPr>
                <w:rFonts w:cstheme="minorHAnsi"/>
                <w:sz w:val="20"/>
                <w:szCs w:val="20"/>
              </w:rPr>
              <w:t>Ethical reasoning</w:t>
            </w:r>
            <w:r w:rsidRPr="000C2469">
              <w:rPr>
                <w:rFonts w:cstheme="minorHAnsi"/>
                <w:b/>
                <w:bCs/>
                <w:sz w:val="20"/>
                <w:szCs w:val="20"/>
              </w:rPr>
              <w:t xml:space="preserve"> </w:t>
            </w:r>
            <w:r w:rsidRPr="000C2469">
              <w:rPr>
                <w:rFonts w:cstheme="minorHAnsi"/>
                <w:sz w:val="20"/>
                <w:szCs w:val="20"/>
              </w:rPr>
              <w:t>is reasoning about right and wrong human conduct. It requires students to be able to assess their own ethical values and the social context of problems, recognize ethical issues in a variety of settings, think about how different ethical perspectives might be applied to ethical dilemmas</w:t>
            </w:r>
            <w:r w:rsidR="00375A02">
              <w:rPr>
                <w:rFonts w:cstheme="minorHAnsi"/>
                <w:sz w:val="20"/>
                <w:szCs w:val="20"/>
              </w:rPr>
              <w:t>,</w:t>
            </w:r>
            <w:r w:rsidRPr="000C2469">
              <w:rPr>
                <w:rFonts w:cstheme="minorHAnsi"/>
                <w:sz w:val="20"/>
                <w:szCs w:val="20"/>
              </w:rPr>
              <w:t xml:space="preserve"> and consider the ramifications of alternative actions. Students’ ethical self‐identity evolves as they practice ethical decision-making skills and learn how to describe and analyze positions on ethical issues.</w:t>
            </w:r>
          </w:p>
        </w:tc>
        <w:tc>
          <w:tcPr>
            <w:tcW w:w="2212" w:type="dxa"/>
          </w:tcPr>
          <w:p w14:paraId="77867A68" w14:textId="0EA98256" w:rsidR="00270E90" w:rsidRPr="000C2469" w:rsidRDefault="00375A02" w:rsidP="00270E90">
            <w:pPr>
              <w:rPr>
                <w:sz w:val="20"/>
                <w:szCs w:val="20"/>
              </w:rPr>
            </w:pPr>
            <w:r>
              <w:rPr>
                <w:sz w:val="20"/>
                <w:szCs w:val="20"/>
              </w:rPr>
              <w:t>UMB graduates will r</w:t>
            </w:r>
            <w:r w:rsidR="00270E90" w:rsidRPr="000C2469">
              <w:rPr>
                <w:sz w:val="20"/>
                <w:szCs w:val="20"/>
              </w:rPr>
              <w:t xml:space="preserve">ecognize ethical issues related to professional conduct when presented in a complex, multilayered (gray) context as well as discern the impact of relationships on ethical issues. </w:t>
            </w:r>
          </w:p>
          <w:p w14:paraId="157213F1" w14:textId="77777777" w:rsidR="00270E90" w:rsidRPr="000C2469" w:rsidRDefault="00270E90" w:rsidP="00270E90">
            <w:pPr>
              <w:rPr>
                <w:sz w:val="20"/>
                <w:szCs w:val="20"/>
              </w:rPr>
            </w:pPr>
          </w:p>
        </w:tc>
        <w:tc>
          <w:tcPr>
            <w:tcW w:w="1870" w:type="dxa"/>
          </w:tcPr>
          <w:p w14:paraId="02310C63" w14:textId="5ECF89B5" w:rsidR="00270E90" w:rsidRPr="000C2469" w:rsidRDefault="004F552E" w:rsidP="00270E90">
            <w:pPr>
              <w:rPr>
                <w:sz w:val="20"/>
                <w:szCs w:val="20"/>
              </w:rPr>
            </w:pPr>
            <w:r>
              <w:rPr>
                <w:sz w:val="20"/>
                <w:szCs w:val="20"/>
              </w:rPr>
              <w:t xml:space="preserve">After </w:t>
            </w:r>
            <w:r w:rsidRPr="000C2469">
              <w:rPr>
                <w:sz w:val="20"/>
                <w:szCs w:val="20"/>
              </w:rPr>
              <w:t>the first year of the</w:t>
            </w:r>
            <w:r>
              <w:rPr>
                <w:sz w:val="20"/>
                <w:szCs w:val="20"/>
              </w:rPr>
              <w:t>ir</w:t>
            </w:r>
            <w:r w:rsidRPr="000C2469">
              <w:rPr>
                <w:sz w:val="20"/>
                <w:szCs w:val="20"/>
              </w:rPr>
              <w:t xml:space="preserve"> program of study, </w:t>
            </w:r>
            <w:r w:rsidR="00375A02">
              <w:rPr>
                <w:sz w:val="20"/>
                <w:szCs w:val="20"/>
              </w:rPr>
              <w:t>UMB</w:t>
            </w:r>
            <w:r>
              <w:rPr>
                <w:sz w:val="20"/>
                <w:szCs w:val="20"/>
              </w:rPr>
              <w:t xml:space="preserve"> </w:t>
            </w:r>
            <w:r w:rsidR="00270E90" w:rsidRPr="000C2469">
              <w:rPr>
                <w:sz w:val="20"/>
                <w:szCs w:val="20"/>
              </w:rPr>
              <w:t>student</w:t>
            </w:r>
            <w:r w:rsidR="00375A02">
              <w:rPr>
                <w:sz w:val="20"/>
                <w:szCs w:val="20"/>
              </w:rPr>
              <w:t>s</w:t>
            </w:r>
            <w:r w:rsidR="00270E90" w:rsidRPr="000C2469">
              <w:rPr>
                <w:sz w:val="20"/>
                <w:szCs w:val="20"/>
              </w:rPr>
              <w:t xml:space="preserve"> will b</w:t>
            </w:r>
            <w:r w:rsidR="00270E90" w:rsidRPr="006D490A">
              <w:rPr>
                <w:sz w:val="20"/>
                <w:szCs w:val="20"/>
              </w:rPr>
              <w:t>e able to identify issues that obviously contradict a professional code of ethics</w:t>
            </w:r>
            <w:r w:rsidR="00375A02">
              <w:rPr>
                <w:sz w:val="20"/>
                <w:szCs w:val="20"/>
              </w:rPr>
              <w:t>.</w:t>
            </w:r>
          </w:p>
          <w:p w14:paraId="1BE2E38B" w14:textId="5E9AA361" w:rsidR="00270E90" w:rsidRPr="000C2469" w:rsidRDefault="00270E90" w:rsidP="00270E90">
            <w:pPr>
              <w:rPr>
                <w:sz w:val="20"/>
                <w:szCs w:val="20"/>
              </w:rPr>
            </w:pPr>
          </w:p>
        </w:tc>
        <w:tc>
          <w:tcPr>
            <w:tcW w:w="1801" w:type="dxa"/>
          </w:tcPr>
          <w:p w14:paraId="7D23CAE5" w14:textId="5AE2DFB6" w:rsidR="00270E90" w:rsidRPr="006D490A" w:rsidRDefault="00270E90" w:rsidP="00270E90">
            <w:pPr>
              <w:rPr>
                <w:sz w:val="20"/>
                <w:szCs w:val="20"/>
              </w:rPr>
            </w:pPr>
            <w:r w:rsidRPr="000C2469">
              <w:rPr>
                <w:sz w:val="20"/>
                <w:szCs w:val="20"/>
              </w:rPr>
              <w:t>In subsequent years of the</w:t>
            </w:r>
            <w:r w:rsidR="00375A02">
              <w:rPr>
                <w:sz w:val="20"/>
                <w:szCs w:val="20"/>
              </w:rPr>
              <w:t>ir</w:t>
            </w:r>
            <w:r w:rsidRPr="000C2469">
              <w:rPr>
                <w:sz w:val="20"/>
                <w:szCs w:val="20"/>
              </w:rPr>
              <w:t xml:space="preserve"> program of study, </w:t>
            </w:r>
            <w:r w:rsidR="00375A02">
              <w:rPr>
                <w:sz w:val="20"/>
                <w:szCs w:val="20"/>
              </w:rPr>
              <w:t>UMB</w:t>
            </w:r>
            <w:r w:rsidRPr="000C2469">
              <w:rPr>
                <w:sz w:val="20"/>
                <w:szCs w:val="20"/>
              </w:rPr>
              <w:t xml:space="preserve"> student</w:t>
            </w:r>
            <w:r w:rsidR="00375A02">
              <w:rPr>
                <w:sz w:val="20"/>
                <w:szCs w:val="20"/>
              </w:rPr>
              <w:t>s</w:t>
            </w:r>
            <w:r w:rsidRPr="000C2469">
              <w:rPr>
                <w:sz w:val="20"/>
                <w:szCs w:val="20"/>
              </w:rPr>
              <w:t xml:space="preserve"> will be </w:t>
            </w:r>
            <w:r w:rsidRPr="006D490A">
              <w:rPr>
                <w:sz w:val="20"/>
                <w:szCs w:val="20"/>
              </w:rPr>
              <w:t>able to recognize complex professional ethical issues</w:t>
            </w:r>
            <w:r w:rsidR="00375A02">
              <w:rPr>
                <w:sz w:val="20"/>
                <w:szCs w:val="20"/>
              </w:rPr>
              <w:t>.</w:t>
            </w:r>
          </w:p>
          <w:p w14:paraId="6A3FFC92" w14:textId="77777777" w:rsidR="00270E90" w:rsidRPr="000C2469" w:rsidRDefault="00270E90" w:rsidP="00270E90">
            <w:pPr>
              <w:rPr>
                <w:sz w:val="20"/>
                <w:szCs w:val="20"/>
              </w:rPr>
            </w:pPr>
          </w:p>
        </w:tc>
        <w:tc>
          <w:tcPr>
            <w:tcW w:w="1843" w:type="dxa"/>
          </w:tcPr>
          <w:p w14:paraId="444A7206" w14:textId="4CAD25BA" w:rsidR="00270E90" w:rsidRPr="006D490A" w:rsidRDefault="00270E90" w:rsidP="00270E90">
            <w:pPr>
              <w:rPr>
                <w:sz w:val="20"/>
                <w:szCs w:val="20"/>
              </w:rPr>
            </w:pPr>
            <w:r w:rsidRPr="006D490A">
              <w:rPr>
                <w:sz w:val="20"/>
                <w:szCs w:val="20"/>
              </w:rPr>
              <w:t xml:space="preserve">Upon graduation, </w:t>
            </w:r>
            <w:r w:rsidR="00375A02">
              <w:rPr>
                <w:sz w:val="20"/>
                <w:szCs w:val="20"/>
              </w:rPr>
              <w:t>UMB</w:t>
            </w:r>
            <w:r w:rsidR="00375A02" w:rsidRPr="006D490A">
              <w:rPr>
                <w:sz w:val="20"/>
                <w:szCs w:val="20"/>
              </w:rPr>
              <w:t xml:space="preserve"> </w:t>
            </w:r>
            <w:r w:rsidRPr="006D490A">
              <w:rPr>
                <w:sz w:val="20"/>
                <w:szCs w:val="20"/>
              </w:rPr>
              <w:t>student</w:t>
            </w:r>
            <w:r w:rsidR="00375A02">
              <w:rPr>
                <w:sz w:val="20"/>
                <w:szCs w:val="20"/>
              </w:rPr>
              <w:t>s</w:t>
            </w:r>
            <w:r w:rsidRPr="006D490A">
              <w:rPr>
                <w:sz w:val="20"/>
                <w:szCs w:val="20"/>
              </w:rPr>
              <w:t xml:space="preserve"> will be able to apply a decision-making framework for </w:t>
            </w:r>
            <w:r w:rsidR="00375A02">
              <w:rPr>
                <w:sz w:val="20"/>
                <w:szCs w:val="20"/>
              </w:rPr>
              <w:t xml:space="preserve">the </w:t>
            </w:r>
            <w:r w:rsidRPr="006D490A">
              <w:rPr>
                <w:sz w:val="20"/>
                <w:szCs w:val="20"/>
              </w:rPr>
              <w:t>resolution of ethical issues</w:t>
            </w:r>
            <w:r w:rsidR="00375A02">
              <w:rPr>
                <w:sz w:val="20"/>
                <w:szCs w:val="20"/>
              </w:rPr>
              <w:t>.</w:t>
            </w:r>
          </w:p>
          <w:p w14:paraId="33C96C45" w14:textId="77777777" w:rsidR="00270E90" w:rsidRPr="006D490A" w:rsidRDefault="00270E90" w:rsidP="00270E90">
            <w:pPr>
              <w:rPr>
                <w:sz w:val="20"/>
                <w:szCs w:val="20"/>
              </w:rPr>
            </w:pPr>
          </w:p>
        </w:tc>
        <w:tc>
          <w:tcPr>
            <w:tcW w:w="2124" w:type="dxa"/>
            <w:shd w:val="clear" w:color="auto" w:fill="F2F2F2" w:themeFill="background1" w:themeFillShade="F2"/>
          </w:tcPr>
          <w:p w14:paraId="514B56E0" w14:textId="77777777" w:rsidR="00270E90" w:rsidRPr="000C2469" w:rsidRDefault="00270E90" w:rsidP="00270E90">
            <w:pPr>
              <w:rPr>
                <w:sz w:val="20"/>
                <w:szCs w:val="20"/>
              </w:rPr>
            </w:pPr>
          </w:p>
        </w:tc>
      </w:tr>
      <w:tr w:rsidR="00746FBD" w:rsidRPr="00091B22" w14:paraId="5CB88765" w14:textId="77777777" w:rsidTr="00B03F08">
        <w:trPr>
          <w:trHeight w:val="744"/>
        </w:trPr>
        <w:tc>
          <w:tcPr>
            <w:tcW w:w="2326" w:type="dxa"/>
            <w:shd w:val="clear" w:color="auto" w:fill="D0CECE" w:themeFill="background2" w:themeFillShade="E6"/>
          </w:tcPr>
          <w:p w14:paraId="6342AD61" w14:textId="298D3DE4" w:rsidR="00270E90" w:rsidRPr="00091B22" w:rsidRDefault="00270E90" w:rsidP="00270E90">
            <w:pPr>
              <w:jc w:val="center"/>
              <w:rPr>
                <w:b/>
                <w:bCs/>
              </w:rPr>
            </w:pPr>
            <w:r w:rsidRPr="00091B22">
              <w:rPr>
                <w:b/>
                <w:bCs/>
              </w:rPr>
              <w:t xml:space="preserve">Ethics </w:t>
            </w:r>
            <w:r w:rsidR="00375A02">
              <w:rPr>
                <w:b/>
                <w:bCs/>
              </w:rPr>
              <w:t>and</w:t>
            </w:r>
            <w:r w:rsidRPr="00091B22">
              <w:rPr>
                <w:b/>
                <w:bCs/>
              </w:rPr>
              <w:t xml:space="preserve"> Integrity</w:t>
            </w:r>
          </w:p>
          <w:p w14:paraId="6130BCF7" w14:textId="2A8C2E31" w:rsidR="00270E90" w:rsidRPr="00091B22" w:rsidRDefault="00270E90" w:rsidP="00270E90">
            <w:pPr>
              <w:jc w:val="center"/>
            </w:pPr>
            <w:r w:rsidRPr="00091B22">
              <w:t>Part 2</w:t>
            </w:r>
            <w:r w:rsidR="00375A02">
              <w:t>:</w:t>
            </w:r>
            <w:r w:rsidRPr="00091B22">
              <w:t xml:space="preserve"> Integrity</w:t>
            </w:r>
          </w:p>
        </w:tc>
        <w:tc>
          <w:tcPr>
            <w:tcW w:w="2836" w:type="dxa"/>
          </w:tcPr>
          <w:p w14:paraId="25CE296C" w14:textId="291D8C5F" w:rsidR="00270E90" w:rsidRPr="000C2469" w:rsidRDefault="00270E90" w:rsidP="00270E90">
            <w:pPr>
              <w:rPr>
                <w:b/>
                <w:bCs/>
                <w:sz w:val="20"/>
                <w:szCs w:val="20"/>
              </w:rPr>
            </w:pPr>
            <w:r w:rsidRPr="00A23D49">
              <w:rPr>
                <w:rFonts w:cstheme="minorHAnsi"/>
                <w:sz w:val="20"/>
                <w:szCs w:val="20"/>
              </w:rPr>
              <w:t>Integrity</w:t>
            </w:r>
            <w:r w:rsidRPr="000C2469">
              <w:rPr>
                <w:rFonts w:cstheme="minorHAnsi"/>
                <w:b/>
                <w:bCs/>
                <w:sz w:val="20"/>
                <w:szCs w:val="20"/>
              </w:rPr>
              <w:t xml:space="preserve"> </w:t>
            </w:r>
            <w:r w:rsidRPr="000C2469">
              <w:rPr>
                <w:rFonts w:cstheme="minorHAnsi"/>
                <w:sz w:val="20"/>
                <w:szCs w:val="20"/>
              </w:rPr>
              <w:t>can be defined as</w:t>
            </w:r>
            <w:r w:rsidR="00375A02">
              <w:rPr>
                <w:rFonts w:cstheme="minorHAnsi"/>
                <w:sz w:val="20"/>
                <w:szCs w:val="20"/>
              </w:rPr>
              <w:t xml:space="preserve"> </w:t>
            </w:r>
            <w:r w:rsidRPr="000C2469">
              <w:rPr>
                <w:rFonts w:cstheme="minorHAnsi"/>
                <w:sz w:val="20"/>
                <w:szCs w:val="20"/>
              </w:rPr>
              <w:t>“</w:t>
            </w:r>
            <w:r w:rsidR="00375A02">
              <w:rPr>
                <w:rFonts w:cstheme="minorHAnsi"/>
                <w:sz w:val="20"/>
                <w:szCs w:val="20"/>
              </w:rPr>
              <w:t xml:space="preserve">a </w:t>
            </w:r>
            <w:r w:rsidRPr="000C2469">
              <w:rPr>
                <w:rFonts w:cstheme="minorHAnsi"/>
                <w:sz w:val="20"/>
                <w:szCs w:val="20"/>
              </w:rPr>
              <w:t>virtue consisting of soundness of and adherence to moral principles and character and standing up in their defense when they are threatened or under attack. This involves consistent, habitual honesty and a coherent integration of reasonably stable, justifiable moral values, with consistent judgment and action</w:t>
            </w:r>
            <w:r w:rsidR="00375A02">
              <w:rPr>
                <w:rFonts w:cstheme="minorHAnsi"/>
                <w:sz w:val="20"/>
                <w:szCs w:val="20"/>
              </w:rPr>
              <w:t>s</w:t>
            </w:r>
            <w:r w:rsidRPr="000C2469">
              <w:rPr>
                <w:rFonts w:cstheme="minorHAnsi"/>
                <w:sz w:val="20"/>
                <w:szCs w:val="20"/>
              </w:rPr>
              <w:t xml:space="preserve"> over time</w:t>
            </w:r>
            <w:r w:rsidR="00375A02">
              <w:rPr>
                <w:rFonts w:cstheme="minorHAnsi"/>
                <w:sz w:val="20"/>
                <w:szCs w:val="20"/>
              </w:rPr>
              <w:t>.</w:t>
            </w:r>
            <w:r w:rsidRPr="000C2469">
              <w:rPr>
                <w:rFonts w:cstheme="minorHAnsi"/>
                <w:b/>
                <w:bCs/>
                <w:sz w:val="20"/>
                <w:szCs w:val="20"/>
              </w:rPr>
              <w:t xml:space="preserve"> </w:t>
            </w:r>
          </w:p>
        </w:tc>
        <w:tc>
          <w:tcPr>
            <w:tcW w:w="2212" w:type="dxa"/>
          </w:tcPr>
          <w:p w14:paraId="5885C9DD" w14:textId="046B47E4" w:rsidR="00270E90" w:rsidRPr="000C2469" w:rsidRDefault="00375A02" w:rsidP="00270E90">
            <w:pPr>
              <w:rPr>
                <w:sz w:val="20"/>
                <w:szCs w:val="20"/>
              </w:rPr>
            </w:pPr>
            <w:r>
              <w:rPr>
                <w:sz w:val="20"/>
                <w:szCs w:val="20"/>
              </w:rPr>
              <w:t>UMB graduates will d</w:t>
            </w:r>
            <w:r w:rsidR="00270E90" w:rsidRPr="000C2469">
              <w:rPr>
                <w:sz w:val="20"/>
                <w:szCs w:val="20"/>
              </w:rPr>
              <w:t>emonstrate consistently honest and fair judgment and action</w:t>
            </w:r>
            <w:r w:rsidR="004F552E">
              <w:rPr>
                <w:sz w:val="20"/>
                <w:szCs w:val="20"/>
              </w:rPr>
              <w:t>s</w:t>
            </w:r>
            <w:r w:rsidR="00270E90" w:rsidRPr="000C2469">
              <w:rPr>
                <w:sz w:val="20"/>
                <w:szCs w:val="20"/>
              </w:rPr>
              <w:t xml:space="preserve"> in academic and professional affairs</w:t>
            </w:r>
            <w:r>
              <w:rPr>
                <w:sz w:val="20"/>
                <w:szCs w:val="20"/>
              </w:rPr>
              <w:t>.</w:t>
            </w:r>
          </w:p>
          <w:p w14:paraId="70543BA9" w14:textId="77777777" w:rsidR="00270E90" w:rsidRPr="000C2469" w:rsidRDefault="00270E90" w:rsidP="00270E90">
            <w:pPr>
              <w:rPr>
                <w:sz w:val="20"/>
                <w:szCs w:val="20"/>
              </w:rPr>
            </w:pPr>
          </w:p>
        </w:tc>
        <w:tc>
          <w:tcPr>
            <w:tcW w:w="1870" w:type="dxa"/>
          </w:tcPr>
          <w:p w14:paraId="3AAF45C6" w14:textId="018B6F3E" w:rsidR="00270E90" w:rsidRPr="000C2469" w:rsidRDefault="004F552E" w:rsidP="00270E90">
            <w:pPr>
              <w:rPr>
                <w:sz w:val="20"/>
                <w:szCs w:val="20"/>
              </w:rPr>
            </w:pPr>
            <w:r>
              <w:rPr>
                <w:sz w:val="20"/>
                <w:szCs w:val="20"/>
              </w:rPr>
              <w:t xml:space="preserve">After the </w:t>
            </w:r>
            <w:r w:rsidRPr="000C2469">
              <w:rPr>
                <w:sz w:val="20"/>
                <w:szCs w:val="20"/>
              </w:rPr>
              <w:t>first year of the</w:t>
            </w:r>
            <w:r>
              <w:rPr>
                <w:sz w:val="20"/>
                <w:szCs w:val="20"/>
              </w:rPr>
              <w:t>ir</w:t>
            </w:r>
            <w:r w:rsidRPr="000C2469">
              <w:rPr>
                <w:sz w:val="20"/>
                <w:szCs w:val="20"/>
              </w:rPr>
              <w:t xml:space="preserve"> program of study, </w:t>
            </w:r>
            <w:r w:rsidR="00375A02">
              <w:rPr>
                <w:sz w:val="20"/>
                <w:szCs w:val="20"/>
              </w:rPr>
              <w:t>UMB</w:t>
            </w:r>
            <w:r w:rsidR="00375A02" w:rsidRPr="000C2469">
              <w:rPr>
                <w:sz w:val="20"/>
                <w:szCs w:val="20"/>
              </w:rPr>
              <w:t xml:space="preserve"> </w:t>
            </w:r>
            <w:r w:rsidR="00270E90" w:rsidRPr="000C2469">
              <w:rPr>
                <w:sz w:val="20"/>
                <w:szCs w:val="20"/>
              </w:rPr>
              <w:t>student</w:t>
            </w:r>
            <w:r w:rsidR="00375A02">
              <w:rPr>
                <w:sz w:val="20"/>
                <w:szCs w:val="20"/>
              </w:rPr>
              <w:t>s</w:t>
            </w:r>
            <w:r w:rsidR="00270E90" w:rsidRPr="000C2469">
              <w:rPr>
                <w:sz w:val="20"/>
                <w:szCs w:val="20"/>
              </w:rPr>
              <w:t xml:space="preserve"> will be </w:t>
            </w:r>
            <w:r w:rsidR="00270E90" w:rsidRPr="006D490A">
              <w:rPr>
                <w:sz w:val="20"/>
                <w:szCs w:val="20"/>
              </w:rPr>
              <w:t>able to recognize conduct that is contradictory to their own values</w:t>
            </w:r>
            <w:r>
              <w:rPr>
                <w:sz w:val="20"/>
                <w:szCs w:val="20"/>
              </w:rPr>
              <w:t>.</w:t>
            </w:r>
          </w:p>
          <w:p w14:paraId="7117D7F8" w14:textId="77777777" w:rsidR="00270E90" w:rsidRPr="000C2469" w:rsidRDefault="00270E90" w:rsidP="00270E90">
            <w:pPr>
              <w:rPr>
                <w:sz w:val="20"/>
                <w:szCs w:val="20"/>
              </w:rPr>
            </w:pPr>
          </w:p>
        </w:tc>
        <w:tc>
          <w:tcPr>
            <w:tcW w:w="1801" w:type="dxa"/>
          </w:tcPr>
          <w:p w14:paraId="21936D63" w14:textId="1315A6E3" w:rsidR="00270E90" w:rsidRPr="000C2469" w:rsidRDefault="00270E90" w:rsidP="00270E90">
            <w:pPr>
              <w:rPr>
                <w:sz w:val="20"/>
                <w:szCs w:val="20"/>
              </w:rPr>
            </w:pPr>
            <w:r w:rsidRPr="000C2469">
              <w:rPr>
                <w:sz w:val="20"/>
                <w:szCs w:val="20"/>
              </w:rPr>
              <w:t>In subsequent years of the</w:t>
            </w:r>
            <w:r w:rsidR="00375A02">
              <w:rPr>
                <w:sz w:val="20"/>
                <w:szCs w:val="20"/>
              </w:rPr>
              <w:t xml:space="preserve">ir </w:t>
            </w:r>
            <w:r w:rsidRPr="000C2469">
              <w:rPr>
                <w:sz w:val="20"/>
                <w:szCs w:val="20"/>
              </w:rPr>
              <w:t xml:space="preserve">program of study, </w:t>
            </w:r>
            <w:r w:rsidR="00375A02">
              <w:rPr>
                <w:sz w:val="20"/>
                <w:szCs w:val="20"/>
              </w:rPr>
              <w:t>UMB</w:t>
            </w:r>
            <w:r w:rsidR="00375A02" w:rsidRPr="000C2469">
              <w:rPr>
                <w:sz w:val="20"/>
                <w:szCs w:val="20"/>
              </w:rPr>
              <w:t xml:space="preserve"> </w:t>
            </w:r>
            <w:r w:rsidRPr="000C2469">
              <w:rPr>
                <w:sz w:val="20"/>
                <w:szCs w:val="20"/>
              </w:rPr>
              <w:t>student</w:t>
            </w:r>
            <w:r w:rsidR="00375A02">
              <w:rPr>
                <w:sz w:val="20"/>
                <w:szCs w:val="20"/>
              </w:rPr>
              <w:t>s</w:t>
            </w:r>
            <w:r w:rsidRPr="000C2469">
              <w:rPr>
                <w:sz w:val="20"/>
                <w:szCs w:val="20"/>
              </w:rPr>
              <w:t xml:space="preserve"> will be able to assess behaviors from a social context and consider the ramifications of alternative actions</w:t>
            </w:r>
            <w:r w:rsidR="00375A02">
              <w:rPr>
                <w:sz w:val="20"/>
                <w:szCs w:val="20"/>
              </w:rPr>
              <w:t>.</w:t>
            </w:r>
          </w:p>
          <w:p w14:paraId="3AC526BA" w14:textId="77777777" w:rsidR="00270E90" w:rsidRPr="000C2469" w:rsidRDefault="00270E90" w:rsidP="00270E90">
            <w:pPr>
              <w:rPr>
                <w:sz w:val="20"/>
                <w:szCs w:val="20"/>
              </w:rPr>
            </w:pPr>
          </w:p>
        </w:tc>
        <w:tc>
          <w:tcPr>
            <w:tcW w:w="1843" w:type="dxa"/>
          </w:tcPr>
          <w:p w14:paraId="592D786C" w14:textId="40AFFED3" w:rsidR="00270E90" w:rsidRPr="006D490A" w:rsidRDefault="00270E90" w:rsidP="00270E90">
            <w:pPr>
              <w:rPr>
                <w:sz w:val="20"/>
                <w:szCs w:val="20"/>
              </w:rPr>
            </w:pPr>
            <w:r w:rsidRPr="006D490A">
              <w:rPr>
                <w:sz w:val="20"/>
                <w:szCs w:val="20"/>
              </w:rPr>
              <w:t xml:space="preserve">Upon graduation, </w:t>
            </w:r>
            <w:r w:rsidR="00375A02">
              <w:rPr>
                <w:sz w:val="20"/>
                <w:szCs w:val="20"/>
              </w:rPr>
              <w:t>UMB</w:t>
            </w:r>
            <w:r w:rsidR="00375A02" w:rsidRPr="006D490A">
              <w:rPr>
                <w:sz w:val="20"/>
                <w:szCs w:val="20"/>
              </w:rPr>
              <w:t xml:space="preserve"> </w:t>
            </w:r>
            <w:r w:rsidRPr="006D490A">
              <w:rPr>
                <w:sz w:val="20"/>
                <w:szCs w:val="20"/>
              </w:rPr>
              <w:t>student</w:t>
            </w:r>
            <w:r w:rsidR="00375A02">
              <w:rPr>
                <w:sz w:val="20"/>
                <w:szCs w:val="20"/>
              </w:rPr>
              <w:t>s</w:t>
            </w:r>
            <w:r w:rsidRPr="006D490A">
              <w:rPr>
                <w:sz w:val="20"/>
                <w:szCs w:val="20"/>
              </w:rPr>
              <w:t xml:space="preserve"> will be able to consistently adhere to honest and fair judgments and actions</w:t>
            </w:r>
            <w:r w:rsidR="00375A02">
              <w:rPr>
                <w:sz w:val="20"/>
                <w:szCs w:val="20"/>
              </w:rPr>
              <w:t>.</w:t>
            </w:r>
          </w:p>
          <w:p w14:paraId="386B7B1F" w14:textId="77777777" w:rsidR="00270E90" w:rsidRPr="006D490A" w:rsidRDefault="00270E90" w:rsidP="00270E90">
            <w:pPr>
              <w:rPr>
                <w:sz w:val="20"/>
                <w:szCs w:val="20"/>
              </w:rPr>
            </w:pPr>
          </w:p>
        </w:tc>
        <w:tc>
          <w:tcPr>
            <w:tcW w:w="2124" w:type="dxa"/>
            <w:shd w:val="clear" w:color="auto" w:fill="F2F2F2" w:themeFill="background1" w:themeFillShade="F2"/>
          </w:tcPr>
          <w:p w14:paraId="0E5F2E07" w14:textId="77777777" w:rsidR="00270E90" w:rsidRPr="000C2469" w:rsidRDefault="00270E90" w:rsidP="00270E90">
            <w:pPr>
              <w:rPr>
                <w:sz w:val="20"/>
                <w:szCs w:val="20"/>
              </w:rPr>
            </w:pPr>
          </w:p>
        </w:tc>
      </w:tr>
      <w:tr w:rsidR="00746FBD" w:rsidRPr="00091B22" w14:paraId="0EF3F401" w14:textId="77777777" w:rsidTr="00B03F08">
        <w:trPr>
          <w:trHeight w:val="3860"/>
        </w:trPr>
        <w:tc>
          <w:tcPr>
            <w:tcW w:w="2326" w:type="dxa"/>
            <w:shd w:val="clear" w:color="auto" w:fill="D0CECE" w:themeFill="background2" w:themeFillShade="E6"/>
          </w:tcPr>
          <w:p w14:paraId="3B0F5FA2" w14:textId="77777777" w:rsidR="00270E90" w:rsidRPr="00091B22" w:rsidRDefault="00270E90" w:rsidP="00270E90">
            <w:pPr>
              <w:jc w:val="center"/>
              <w:rPr>
                <w:b/>
                <w:bCs/>
              </w:rPr>
            </w:pPr>
            <w:r w:rsidRPr="00091B22">
              <w:rPr>
                <w:rFonts w:hint="cs"/>
                <w:b/>
                <w:bCs/>
              </w:rPr>
              <w:lastRenderedPageBreak/>
              <w:t>Global Engagement and Learning</w:t>
            </w:r>
          </w:p>
          <w:p w14:paraId="334F8085" w14:textId="77777777" w:rsidR="00270E90" w:rsidRPr="00091B22" w:rsidRDefault="00270E90" w:rsidP="00270E90">
            <w:pPr>
              <w:jc w:val="center"/>
            </w:pPr>
          </w:p>
        </w:tc>
        <w:tc>
          <w:tcPr>
            <w:tcW w:w="2836" w:type="dxa"/>
          </w:tcPr>
          <w:p w14:paraId="7D71AB31" w14:textId="3ACFAC82" w:rsidR="00270E90" w:rsidRPr="000C2469" w:rsidRDefault="00270E90" w:rsidP="00270E90">
            <w:pPr>
              <w:rPr>
                <w:sz w:val="20"/>
                <w:szCs w:val="20"/>
              </w:rPr>
            </w:pPr>
            <w:r w:rsidRPr="000C2469">
              <w:rPr>
                <w:sz w:val="20"/>
                <w:szCs w:val="20"/>
              </w:rPr>
              <w:t xml:space="preserve">Global Engagement </w:t>
            </w:r>
            <w:r w:rsidR="00746FBD">
              <w:rPr>
                <w:sz w:val="20"/>
                <w:szCs w:val="20"/>
              </w:rPr>
              <w:t>and</w:t>
            </w:r>
            <w:r w:rsidRPr="000C2469">
              <w:rPr>
                <w:sz w:val="20"/>
                <w:szCs w:val="20"/>
              </w:rPr>
              <w:t xml:space="preserve"> Learning defines students who are committed to navigating the world and connecting with its people in a wide array of professional and social settings.  </w:t>
            </w:r>
          </w:p>
          <w:p w14:paraId="3CCF3476" w14:textId="77777777" w:rsidR="00270E90" w:rsidRPr="000C2469" w:rsidRDefault="00270E90" w:rsidP="00270E90">
            <w:pPr>
              <w:rPr>
                <w:sz w:val="20"/>
                <w:szCs w:val="20"/>
              </w:rPr>
            </w:pPr>
          </w:p>
        </w:tc>
        <w:tc>
          <w:tcPr>
            <w:tcW w:w="2212" w:type="dxa"/>
          </w:tcPr>
          <w:p w14:paraId="58CCB033" w14:textId="77591E1B" w:rsidR="00270E90" w:rsidRPr="000C2469" w:rsidRDefault="00985795" w:rsidP="002B15DF">
            <w:pPr>
              <w:rPr>
                <w:sz w:val="20"/>
                <w:szCs w:val="20"/>
              </w:rPr>
            </w:pPr>
            <w:r>
              <w:rPr>
                <w:sz w:val="20"/>
                <w:szCs w:val="20"/>
              </w:rPr>
              <w:t>UMB g</w:t>
            </w:r>
            <w:r w:rsidR="00B268E0" w:rsidRPr="00B268E0">
              <w:rPr>
                <w:sz w:val="20"/>
                <w:szCs w:val="20"/>
              </w:rPr>
              <w:t xml:space="preserve">raduates will demonstrate Global Engagement </w:t>
            </w:r>
            <w:r w:rsidR="00746FBD">
              <w:rPr>
                <w:sz w:val="20"/>
                <w:szCs w:val="20"/>
              </w:rPr>
              <w:t>and</w:t>
            </w:r>
            <w:r w:rsidR="00B268E0" w:rsidRPr="00B268E0">
              <w:rPr>
                <w:sz w:val="20"/>
                <w:szCs w:val="20"/>
              </w:rPr>
              <w:t xml:space="preserve"> Learning outcomes at the end of their degree programs. Graduates will be assessed on long</w:t>
            </w:r>
            <w:r w:rsidR="00746FBD">
              <w:rPr>
                <w:sz w:val="20"/>
                <w:szCs w:val="20"/>
              </w:rPr>
              <w:t>-</w:t>
            </w:r>
            <w:r w:rsidR="00B268E0" w:rsidRPr="00B268E0">
              <w:rPr>
                <w:sz w:val="20"/>
                <w:szCs w:val="20"/>
              </w:rPr>
              <w:t>term outcomes.</w:t>
            </w:r>
            <w:r w:rsidR="002902A1">
              <w:rPr>
                <w:sz w:val="20"/>
                <w:szCs w:val="20"/>
              </w:rPr>
              <w:t xml:space="preserve"> </w:t>
            </w:r>
            <w:r w:rsidR="00B268E0" w:rsidRPr="00B268E0">
              <w:rPr>
                <w:sz w:val="20"/>
                <w:szCs w:val="20"/>
              </w:rPr>
              <w:t xml:space="preserve">Each program will assess outcomes for its students. Broad ILOs will be inclusive of the variety and types of programs in the UMB portfolio. </w:t>
            </w:r>
          </w:p>
        </w:tc>
        <w:tc>
          <w:tcPr>
            <w:tcW w:w="1870" w:type="dxa"/>
          </w:tcPr>
          <w:p w14:paraId="0D00E2B0" w14:textId="30E4DD7B" w:rsidR="00270E90" w:rsidRPr="000C2469" w:rsidRDefault="002902A1" w:rsidP="00270E90">
            <w:pPr>
              <w:rPr>
                <w:sz w:val="20"/>
                <w:szCs w:val="20"/>
              </w:rPr>
            </w:pPr>
            <w:r>
              <w:rPr>
                <w:sz w:val="20"/>
                <w:szCs w:val="20"/>
              </w:rPr>
              <w:t>UMB students</w:t>
            </w:r>
            <w:r w:rsidR="00270E90" w:rsidRPr="000C2469">
              <w:rPr>
                <w:sz w:val="20"/>
                <w:szCs w:val="20"/>
              </w:rPr>
              <w:t xml:space="preserve"> will have exposure to the interrelationships among the self, local</w:t>
            </w:r>
            <w:r w:rsidR="00746FBD">
              <w:rPr>
                <w:sz w:val="20"/>
                <w:szCs w:val="20"/>
              </w:rPr>
              <w:t>,</w:t>
            </w:r>
            <w:r w:rsidR="00270E90" w:rsidRPr="000C2469">
              <w:rPr>
                <w:sz w:val="20"/>
                <w:szCs w:val="20"/>
              </w:rPr>
              <w:t xml:space="preserve"> and global communities.</w:t>
            </w:r>
          </w:p>
          <w:p w14:paraId="0C0239C6" w14:textId="172D3822" w:rsidR="00270E90" w:rsidRPr="000C2469" w:rsidRDefault="00270E90" w:rsidP="00270E90">
            <w:pPr>
              <w:rPr>
                <w:sz w:val="20"/>
                <w:szCs w:val="20"/>
              </w:rPr>
            </w:pPr>
          </w:p>
        </w:tc>
        <w:tc>
          <w:tcPr>
            <w:tcW w:w="1801" w:type="dxa"/>
          </w:tcPr>
          <w:p w14:paraId="57A31454" w14:textId="57119245" w:rsidR="00270E90" w:rsidRPr="000C2469" w:rsidRDefault="002902A1" w:rsidP="00270E90">
            <w:pPr>
              <w:rPr>
                <w:sz w:val="20"/>
                <w:szCs w:val="20"/>
              </w:rPr>
            </w:pPr>
            <w:r>
              <w:rPr>
                <w:sz w:val="20"/>
                <w:szCs w:val="20"/>
              </w:rPr>
              <w:t>UMB students</w:t>
            </w:r>
            <w:r w:rsidRPr="000C2469">
              <w:rPr>
                <w:sz w:val="20"/>
                <w:szCs w:val="20"/>
              </w:rPr>
              <w:t xml:space="preserve"> </w:t>
            </w:r>
            <w:r w:rsidR="00270E90" w:rsidRPr="000C2469">
              <w:rPr>
                <w:sz w:val="20"/>
                <w:szCs w:val="20"/>
              </w:rPr>
              <w:t>will demonstrate reflection of self-perspective and an awareness and appreciation of cultural diversity.</w:t>
            </w:r>
          </w:p>
          <w:p w14:paraId="4C6F1109" w14:textId="77777777" w:rsidR="00270E90" w:rsidRPr="000C2469" w:rsidRDefault="00270E90" w:rsidP="00270E90">
            <w:pPr>
              <w:rPr>
                <w:sz w:val="20"/>
                <w:szCs w:val="20"/>
              </w:rPr>
            </w:pPr>
          </w:p>
        </w:tc>
        <w:tc>
          <w:tcPr>
            <w:tcW w:w="1843" w:type="dxa"/>
          </w:tcPr>
          <w:p w14:paraId="7B459A19" w14:textId="2AC9DFFE" w:rsidR="00270E90" w:rsidRPr="000C2469" w:rsidRDefault="002902A1" w:rsidP="00270E90">
            <w:pPr>
              <w:rPr>
                <w:sz w:val="20"/>
                <w:szCs w:val="20"/>
              </w:rPr>
            </w:pPr>
            <w:r>
              <w:rPr>
                <w:sz w:val="20"/>
                <w:szCs w:val="20"/>
              </w:rPr>
              <w:t>UMB students</w:t>
            </w:r>
            <w:r w:rsidRPr="000C2469">
              <w:rPr>
                <w:sz w:val="20"/>
                <w:szCs w:val="20"/>
              </w:rPr>
              <w:t xml:space="preserve"> </w:t>
            </w:r>
            <w:r w:rsidR="00270E90" w:rsidRPr="000C2469">
              <w:rPr>
                <w:sz w:val="20"/>
                <w:szCs w:val="20"/>
              </w:rPr>
              <w:t>will have opportunities to integrate awareness of world perspectives to aid in solving real</w:t>
            </w:r>
            <w:r w:rsidR="00746FBD">
              <w:rPr>
                <w:sz w:val="20"/>
                <w:szCs w:val="20"/>
              </w:rPr>
              <w:t>-</w:t>
            </w:r>
            <w:r w:rsidR="00270E90" w:rsidRPr="000C2469">
              <w:rPr>
                <w:sz w:val="20"/>
                <w:szCs w:val="20"/>
              </w:rPr>
              <w:t>life problems.</w:t>
            </w:r>
          </w:p>
          <w:p w14:paraId="5BED5145" w14:textId="77777777" w:rsidR="00270E90" w:rsidRPr="000C2469" w:rsidRDefault="00270E90" w:rsidP="00270E90">
            <w:pPr>
              <w:rPr>
                <w:sz w:val="20"/>
                <w:szCs w:val="20"/>
              </w:rPr>
            </w:pPr>
          </w:p>
        </w:tc>
        <w:tc>
          <w:tcPr>
            <w:tcW w:w="2124" w:type="dxa"/>
          </w:tcPr>
          <w:p w14:paraId="3A53BD73" w14:textId="1DA2E53F" w:rsidR="00270E90" w:rsidRPr="000C2469" w:rsidRDefault="002902A1" w:rsidP="002B15DF">
            <w:pPr>
              <w:rPr>
                <w:sz w:val="20"/>
                <w:szCs w:val="20"/>
              </w:rPr>
            </w:pPr>
            <w:r>
              <w:rPr>
                <w:sz w:val="20"/>
                <w:szCs w:val="20"/>
              </w:rPr>
              <w:t>UMB students</w:t>
            </w:r>
            <w:r w:rsidRPr="000C2469">
              <w:rPr>
                <w:sz w:val="20"/>
                <w:szCs w:val="20"/>
              </w:rPr>
              <w:t xml:space="preserve"> </w:t>
            </w:r>
            <w:r w:rsidR="00270E90" w:rsidRPr="000C2469">
              <w:rPr>
                <w:sz w:val="20"/>
                <w:szCs w:val="20"/>
              </w:rPr>
              <w:t>will have the ability to recognize and understand complex global systems and identify personal, ethical, moral, relationships, and obligations within those systems.</w:t>
            </w:r>
          </w:p>
        </w:tc>
      </w:tr>
      <w:tr w:rsidR="00746FBD" w:rsidRPr="00091B22" w14:paraId="2623731B" w14:textId="77777777" w:rsidTr="00B03F08">
        <w:trPr>
          <w:trHeight w:val="2634"/>
        </w:trPr>
        <w:tc>
          <w:tcPr>
            <w:tcW w:w="2326" w:type="dxa"/>
            <w:shd w:val="clear" w:color="auto" w:fill="D0CECE" w:themeFill="background2" w:themeFillShade="E6"/>
          </w:tcPr>
          <w:p w14:paraId="6C54AF79" w14:textId="77777777" w:rsidR="00270E90" w:rsidRPr="00091B22" w:rsidRDefault="00270E90" w:rsidP="00270E90">
            <w:pPr>
              <w:jc w:val="center"/>
              <w:rPr>
                <w:b/>
                <w:bCs/>
              </w:rPr>
            </w:pPr>
            <w:r w:rsidRPr="00091B22">
              <w:rPr>
                <w:rFonts w:hint="cs"/>
                <w:b/>
                <w:bCs/>
              </w:rPr>
              <w:t>Interprofessional Institutional Learning</w:t>
            </w:r>
          </w:p>
          <w:p w14:paraId="3FE4767F" w14:textId="77777777" w:rsidR="00270E90" w:rsidRPr="00091B22" w:rsidRDefault="00270E90" w:rsidP="00270E90">
            <w:pPr>
              <w:jc w:val="center"/>
            </w:pPr>
          </w:p>
        </w:tc>
        <w:tc>
          <w:tcPr>
            <w:tcW w:w="2836" w:type="dxa"/>
          </w:tcPr>
          <w:p w14:paraId="0227060F" w14:textId="0D4170CA" w:rsidR="00270E90" w:rsidRPr="000C2469" w:rsidRDefault="00054FD6" w:rsidP="00270E90">
            <w:pPr>
              <w:rPr>
                <w:sz w:val="20"/>
                <w:szCs w:val="20"/>
              </w:rPr>
            </w:pPr>
            <w:r w:rsidRPr="00054FD6">
              <w:rPr>
                <w:sz w:val="20"/>
                <w:szCs w:val="20"/>
              </w:rPr>
              <w:t>Interprofessional education</w:t>
            </w:r>
            <w:r w:rsidR="00746FBD">
              <w:rPr>
                <w:sz w:val="20"/>
                <w:szCs w:val="20"/>
              </w:rPr>
              <w:t xml:space="preserve">, </w:t>
            </w:r>
            <w:r w:rsidRPr="00054FD6">
              <w:rPr>
                <w:sz w:val="20"/>
                <w:szCs w:val="20"/>
              </w:rPr>
              <w:t>according to the World Health Organization, is an experience that “occurs when students from two or more professions learn about, from, and with each other.”</w:t>
            </w:r>
          </w:p>
        </w:tc>
        <w:tc>
          <w:tcPr>
            <w:tcW w:w="2212" w:type="dxa"/>
          </w:tcPr>
          <w:p w14:paraId="02D95E0A" w14:textId="2290B320" w:rsidR="00270E90" w:rsidRPr="000C2469" w:rsidRDefault="009C750B" w:rsidP="000062F7">
            <w:pPr>
              <w:rPr>
                <w:sz w:val="20"/>
                <w:szCs w:val="20"/>
              </w:rPr>
            </w:pPr>
            <w:r w:rsidRPr="009C750B">
              <w:rPr>
                <w:sz w:val="20"/>
                <w:szCs w:val="20"/>
              </w:rPr>
              <w:t>At the completion of their program, UMB students will have had the opportunity to obtain exposure to working and interacting with other health</w:t>
            </w:r>
            <w:r w:rsidR="00746FBD">
              <w:rPr>
                <w:sz w:val="20"/>
                <w:szCs w:val="20"/>
              </w:rPr>
              <w:t xml:space="preserve"> </w:t>
            </w:r>
            <w:r w:rsidRPr="009C750B">
              <w:rPr>
                <w:sz w:val="20"/>
                <w:szCs w:val="20"/>
              </w:rPr>
              <w:t>care and human services professionals and professional students on campus.</w:t>
            </w:r>
          </w:p>
        </w:tc>
        <w:tc>
          <w:tcPr>
            <w:tcW w:w="1870" w:type="dxa"/>
          </w:tcPr>
          <w:p w14:paraId="3AA2BF74" w14:textId="11E638A2" w:rsidR="00270E90" w:rsidRPr="000C2469" w:rsidRDefault="00746FBD" w:rsidP="0093762E">
            <w:pPr>
              <w:rPr>
                <w:sz w:val="20"/>
                <w:szCs w:val="20"/>
              </w:rPr>
            </w:pPr>
            <w:r>
              <w:rPr>
                <w:sz w:val="20"/>
                <w:szCs w:val="20"/>
              </w:rPr>
              <w:t>UMB students</w:t>
            </w:r>
            <w:r w:rsidR="00035666" w:rsidRPr="00035666">
              <w:rPr>
                <w:sz w:val="20"/>
                <w:szCs w:val="20"/>
              </w:rPr>
              <w:t xml:space="preserve"> will have the opportunity to obtain exposure to working and interacting with other health</w:t>
            </w:r>
            <w:r>
              <w:rPr>
                <w:sz w:val="20"/>
                <w:szCs w:val="20"/>
              </w:rPr>
              <w:t xml:space="preserve"> </w:t>
            </w:r>
            <w:r w:rsidR="00035666" w:rsidRPr="00035666">
              <w:rPr>
                <w:sz w:val="20"/>
                <w:szCs w:val="20"/>
              </w:rPr>
              <w:t>care and human services professionals on campus</w:t>
            </w:r>
            <w:r w:rsidR="00270E90" w:rsidRPr="000C2469">
              <w:rPr>
                <w:sz w:val="20"/>
                <w:szCs w:val="20"/>
              </w:rPr>
              <w:t>.</w:t>
            </w:r>
          </w:p>
        </w:tc>
        <w:tc>
          <w:tcPr>
            <w:tcW w:w="1801" w:type="dxa"/>
          </w:tcPr>
          <w:p w14:paraId="10978C67" w14:textId="41F1EFDC" w:rsidR="00270E90" w:rsidRPr="000C2469" w:rsidRDefault="00746FBD" w:rsidP="00270E90">
            <w:pPr>
              <w:rPr>
                <w:sz w:val="20"/>
                <w:szCs w:val="20"/>
              </w:rPr>
            </w:pPr>
            <w:r>
              <w:rPr>
                <w:sz w:val="20"/>
                <w:szCs w:val="20"/>
              </w:rPr>
              <w:t>UMB students</w:t>
            </w:r>
            <w:r w:rsidRPr="00035666">
              <w:rPr>
                <w:sz w:val="20"/>
                <w:szCs w:val="20"/>
              </w:rPr>
              <w:t xml:space="preserve"> </w:t>
            </w:r>
            <w:r w:rsidR="005A647A" w:rsidRPr="005A647A">
              <w:rPr>
                <w:sz w:val="20"/>
                <w:szCs w:val="20"/>
              </w:rPr>
              <w:t>will have the opportunity to demonstrate cultural humility in their engagement with diverse health</w:t>
            </w:r>
            <w:r>
              <w:rPr>
                <w:sz w:val="20"/>
                <w:szCs w:val="20"/>
              </w:rPr>
              <w:t xml:space="preserve"> </w:t>
            </w:r>
            <w:r w:rsidR="005A647A" w:rsidRPr="005A647A">
              <w:rPr>
                <w:sz w:val="20"/>
                <w:szCs w:val="20"/>
              </w:rPr>
              <w:t>care and human services professionals on campus.</w:t>
            </w:r>
          </w:p>
        </w:tc>
        <w:tc>
          <w:tcPr>
            <w:tcW w:w="1843" w:type="dxa"/>
          </w:tcPr>
          <w:p w14:paraId="20F1F4EE" w14:textId="798BA6DB" w:rsidR="00270E90" w:rsidRPr="000C2469" w:rsidRDefault="00746FBD" w:rsidP="00270E90">
            <w:pPr>
              <w:rPr>
                <w:sz w:val="20"/>
                <w:szCs w:val="20"/>
              </w:rPr>
            </w:pPr>
            <w:r>
              <w:rPr>
                <w:sz w:val="20"/>
                <w:szCs w:val="20"/>
              </w:rPr>
              <w:t>UMB students</w:t>
            </w:r>
            <w:r w:rsidR="00093888" w:rsidRPr="00093888">
              <w:rPr>
                <w:sz w:val="20"/>
                <w:szCs w:val="20"/>
              </w:rPr>
              <w:t xml:space="preserve"> will have opportunities to research, investigate, and integrate skills within and across health</w:t>
            </w:r>
            <w:r>
              <w:rPr>
                <w:sz w:val="20"/>
                <w:szCs w:val="20"/>
              </w:rPr>
              <w:t xml:space="preserve"> </w:t>
            </w:r>
            <w:r w:rsidR="00093888" w:rsidRPr="00093888">
              <w:rPr>
                <w:sz w:val="20"/>
                <w:szCs w:val="20"/>
              </w:rPr>
              <w:t>care and human services disciplines.</w:t>
            </w:r>
          </w:p>
        </w:tc>
        <w:tc>
          <w:tcPr>
            <w:tcW w:w="2124" w:type="dxa"/>
          </w:tcPr>
          <w:p w14:paraId="7D4E1A0F" w14:textId="7D8D1AE3" w:rsidR="00270E90" w:rsidRPr="000C2469" w:rsidRDefault="00746FBD" w:rsidP="00270E90">
            <w:pPr>
              <w:rPr>
                <w:sz w:val="20"/>
                <w:szCs w:val="20"/>
              </w:rPr>
            </w:pPr>
            <w:r>
              <w:rPr>
                <w:sz w:val="20"/>
                <w:szCs w:val="20"/>
              </w:rPr>
              <w:t>UMB students</w:t>
            </w:r>
            <w:r w:rsidRPr="00B222F9">
              <w:rPr>
                <w:sz w:val="20"/>
                <w:szCs w:val="20"/>
              </w:rPr>
              <w:t xml:space="preserve"> </w:t>
            </w:r>
            <w:r w:rsidR="00B222F9" w:rsidRPr="00B222F9">
              <w:rPr>
                <w:sz w:val="20"/>
                <w:szCs w:val="20"/>
              </w:rPr>
              <w:t>will have the ability to recognize challenges in the health</w:t>
            </w:r>
            <w:r>
              <w:rPr>
                <w:sz w:val="20"/>
                <w:szCs w:val="20"/>
              </w:rPr>
              <w:t xml:space="preserve"> </w:t>
            </w:r>
            <w:r w:rsidR="00B222F9" w:rsidRPr="00B222F9">
              <w:rPr>
                <w:sz w:val="20"/>
                <w:szCs w:val="20"/>
              </w:rPr>
              <w:t>care and human services systems and partner with other professionals to identify solutions</w:t>
            </w:r>
            <w:r>
              <w:rPr>
                <w:sz w:val="20"/>
                <w:szCs w:val="20"/>
              </w:rPr>
              <w:t>.</w:t>
            </w:r>
            <w:r w:rsidR="00B222F9" w:rsidRPr="00B222F9">
              <w:rPr>
                <w:sz w:val="20"/>
                <w:szCs w:val="20"/>
              </w:rPr>
              <w:t xml:space="preserve"> </w:t>
            </w:r>
          </w:p>
        </w:tc>
      </w:tr>
      <w:tr w:rsidR="00746FBD" w:rsidRPr="00091B22" w14:paraId="306961D6" w14:textId="77777777" w:rsidTr="00B03F08">
        <w:trPr>
          <w:trHeight w:val="2039"/>
        </w:trPr>
        <w:tc>
          <w:tcPr>
            <w:tcW w:w="2326" w:type="dxa"/>
            <w:shd w:val="clear" w:color="auto" w:fill="D0CECE" w:themeFill="background2" w:themeFillShade="E6"/>
          </w:tcPr>
          <w:p w14:paraId="39EA92C3" w14:textId="77777777" w:rsidR="00270E90" w:rsidRPr="00091B22" w:rsidRDefault="00270E90" w:rsidP="00270E90">
            <w:pPr>
              <w:jc w:val="center"/>
              <w:rPr>
                <w:b/>
                <w:bCs/>
              </w:rPr>
            </w:pPr>
            <w:r w:rsidRPr="00091B22">
              <w:rPr>
                <w:b/>
                <w:bCs/>
              </w:rPr>
              <w:t>Leadership</w:t>
            </w:r>
          </w:p>
          <w:p w14:paraId="3903A694" w14:textId="77777777" w:rsidR="00270E90" w:rsidRPr="00091B22" w:rsidRDefault="00270E90" w:rsidP="00270E90">
            <w:pPr>
              <w:jc w:val="center"/>
            </w:pPr>
          </w:p>
        </w:tc>
        <w:tc>
          <w:tcPr>
            <w:tcW w:w="2836" w:type="dxa"/>
          </w:tcPr>
          <w:p w14:paraId="20D87E91" w14:textId="59B11077" w:rsidR="00270E90" w:rsidRPr="000C2469" w:rsidRDefault="00270E90" w:rsidP="00270E90">
            <w:pPr>
              <w:rPr>
                <w:sz w:val="20"/>
                <w:szCs w:val="20"/>
              </w:rPr>
            </w:pPr>
            <w:r w:rsidRPr="000C2469">
              <w:rPr>
                <w:sz w:val="20"/>
                <w:szCs w:val="20"/>
              </w:rPr>
              <w:t>Leadership is a process in which individuals are influenced to behave in a certain way, usually toward a common goal or understanding. Leadership sets the direction and tone for organizations and can serve to motivate, create change, and challenge embedded practices that have historically impacted marginalized groups.</w:t>
            </w:r>
          </w:p>
        </w:tc>
        <w:tc>
          <w:tcPr>
            <w:tcW w:w="2212" w:type="dxa"/>
          </w:tcPr>
          <w:p w14:paraId="1FFCEC31" w14:textId="294D7612" w:rsidR="00270E90" w:rsidRPr="000C2469" w:rsidRDefault="00C24ECC" w:rsidP="00270E90">
            <w:pPr>
              <w:rPr>
                <w:sz w:val="20"/>
                <w:szCs w:val="20"/>
              </w:rPr>
            </w:pPr>
            <w:r>
              <w:rPr>
                <w:sz w:val="20"/>
                <w:szCs w:val="20"/>
              </w:rPr>
              <w:t>UMB students</w:t>
            </w:r>
            <w:r w:rsidR="00270E90" w:rsidRPr="000C2469">
              <w:rPr>
                <w:sz w:val="20"/>
                <w:szCs w:val="20"/>
              </w:rPr>
              <w:t xml:space="preserve"> will use critical thinking skills guided by evidence to be empathetic, inclusive, adaptable, and courageous leaders in their profession</w:t>
            </w:r>
            <w:r>
              <w:rPr>
                <w:sz w:val="20"/>
                <w:szCs w:val="20"/>
              </w:rPr>
              <w:t>s.</w:t>
            </w:r>
            <w:r w:rsidR="00270E90" w:rsidRPr="000C2469">
              <w:rPr>
                <w:sz w:val="20"/>
                <w:szCs w:val="20"/>
              </w:rPr>
              <w:t xml:space="preserve"> </w:t>
            </w:r>
          </w:p>
        </w:tc>
        <w:tc>
          <w:tcPr>
            <w:tcW w:w="1870" w:type="dxa"/>
          </w:tcPr>
          <w:p w14:paraId="245983FB" w14:textId="4FBB89FC" w:rsidR="00270E90" w:rsidRPr="000C2469" w:rsidRDefault="00712B2C" w:rsidP="00270E90">
            <w:pPr>
              <w:rPr>
                <w:sz w:val="20"/>
                <w:szCs w:val="20"/>
              </w:rPr>
            </w:pPr>
            <w:r>
              <w:rPr>
                <w:sz w:val="20"/>
                <w:szCs w:val="20"/>
              </w:rPr>
              <w:t>U</w:t>
            </w:r>
            <w:r w:rsidR="00C24ECC">
              <w:rPr>
                <w:sz w:val="20"/>
                <w:szCs w:val="20"/>
              </w:rPr>
              <w:t>MB s</w:t>
            </w:r>
            <w:r w:rsidR="00270E90" w:rsidRPr="000C2469">
              <w:rPr>
                <w:sz w:val="20"/>
                <w:szCs w:val="20"/>
              </w:rPr>
              <w:t>tudents will have experience working as part of a team to achieve a common goal.</w:t>
            </w:r>
          </w:p>
          <w:p w14:paraId="5C1A5873" w14:textId="2E201BD5" w:rsidR="00270E90" w:rsidRPr="000C2469" w:rsidRDefault="00270E90" w:rsidP="00270E90">
            <w:pPr>
              <w:rPr>
                <w:sz w:val="20"/>
                <w:szCs w:val="20"/>
              </w:rPr>
            </w:pPr>
          </w:p>
        </w:tc>
        <w:tc>
          <w:tcPr>
            <w:tcW w:w="1801" w:type="dxa"/>
          </w:tcPr>
          <w:p w14:paraId="3BB342A4" w14:textId="62A788E1" w:rsidR="00270E90" w:rsidRPr="000C2469" w:rsidRDefault="00270E90" w:rsidP="00270E90">
            <w:pPr>
              <w:rPr>
                <w:sz w:val="20"/>
                <w:szCs w:val="20"/>
              </w:rPr>
            </w:pPr>
            <w:r w:rsidRPr="000C2469">
              <w:rPr>
                <w:sz w:val="20"/>
                <w:szCs w:val="20"/>
              </w:rPr>
              <w:t xml:space="preserve">UMB </w:t>
            </w:r>
            <w:r w:rsidR="00C24ECC">
              <w:rPr>
                <w:sz w:val="20"/>
                <w:szCs w:val="20"/>
              </w:rPr>
              <w:t>students</w:t>
            </w:r>
            <w:r w:rsidR="00C24ECC" w:rsidRPr="000C2469">
              <w:rPr>
                <w:sz w:val="20"/>
                <w:szCs w:val="20"/>
              </w:rPr>
              <w:t xml:space="preserve"> </w:t>
            </w:r>
            <w:r w:rsidRPr="000C2469">
              <w:rPr>
                <w:sz w:val="20"/>
                <w:szCs w:val="20"/>
              </w:rPr>
              <w:t xml:space="preserve">will have experience setting collective goals to advance a mission or </w:t>
            </w:r>
            <w:r w:rsidR="00C24ECC">
              <w:rPr>
                <w:sz w:val="20"/>
                <w:szCs w:val="20"/>
              </w:rPr>
              <w:t xml:space="preserve">an </w:t>
            </w:r>
            <w:r w:rsidRPr="000C2469">
              <w:rPr>
                <w:sz w:val="20"/>
                <w:szCs w:val="20"/>
              </w:rPr>
              <w:t xml:space="preserve">objective. </w:t>
            </w:r>
          </w:p>
          <w:p w14:paraId="79C02810" w14:textId="77777777" w:rsidR="00270E90" w:rsidRPr="000C2469" w:rsidRDefault="00270E90" w:rsidP="00270E90">
            <w:pPr>
              <w:rPr>
                <w:sz w:val="20"/>
                <w:szCs w:val="20"/>
              </w:rPr>
            </w:pPr>
          </w:p>
        </w:tc>
        <w:tc>
          <w:tcPr>
            <w:tcW w:w="1843" w:type="dxa"/>
          </w:tcPr>
          <w:p w14:paraId="456B38B7" w14:textId="503B0D35" w:rsidR="00270E90" w:rsidRPr="000C2469" w:rsidRDefault="00C24ECC" w:rsidP="00270E90">
            <w:pPr>
              <w:rPr>
                <w:sz w:val="20"/>
                <w:szCs w:val="20"/>
              </w:rPr>
            </w:pPr>
            <w:r>
              <w:rPr>
                <w:sz w:val="20"/>
                <w:szCs w:val="20"/>
              </w:rPr>
              <w:t>UMB s</w:t>
            </w:r>
            <w:r w:rsidR="00270E90" w:rsidRPr="000C2469">
              <w:rPr>
                <w:sz w:val="20"/>
                <w:szCs w:val="20"/>
              </w:rPr>
              <w:t>tudents will use critical thinking skills within their chosen profession</w:t>
            </w:r>
            <w:r>
              <w:rPr>
                <w:sz w:val="20"/>
                <w:szCs w:val="20"/>
              </w:rPr>
              <w:t>s</w:t>
            </w:r>
            <w:r w:rsidR="00270E90" w:rsidRPr="000C2469">
              <w:rPr>
                <w:sz w:val="20"/>
                <w:szCs w:val="20"/>
              </w:rPr>
              <w:t xml:space="preserve"> by engaging in evidence-based practice and using ethical problem-solving skills to achieve positive results. </w:t>
            </w:r>
          </w:p>
          <w:p w14:paraId="5BCDEA6B" w14:textId="77777777" w:rsidR="00270E90" w:rsidRPr="000C2469" w:rsidRDefault="00270E90" w:rsidP="00270E90">
            <w:pPr>
              <w:rPr>
                <w:sz w:val="20"/>
                <w:szCs w:val="20"/>
              </w:rPr>
            </w:pPr>
          </w:p>
        </w:tc>
        <w:tc>
          <w:tcPr>
            <w:tcW w:w="2124" w:type="dxa"/>
          </w:tcPr>
          <w:p w14:paraId="05A6E769" w14:textId="7F65D09D" w:rsidR="00270E90" w:rsidRPr="000C2469" w:rsidRDefault="00C24ECC" w:rsidP="00AA05B9">
            <w:pPr>
              <w:rPr>
                <w:sz w:val="20"/>
                <w:szCs w:val="20"/>
              </w:rPr>
            </w:pPr>
            <w:r>
              <w:rPr>
                <w:sz w:val="20"/>
                <w:szCs w:val="20"/>
              </w:rPr>
              <w:lastRenderedPageBreak/>
              <w:t>UMB s</w:t>
            </w:r>
            <w:r w:rsidR="00270E90" w:rsidRPr="000C2469">
              <w:rPr>
                <w:sz w:val="20"/>
                <w:szCs w:val="20"/>
              </w:rPr>
              <w:t>tudents will evaluate their own values, biases, privileges, strengths, and weaknesses to gain a greater understanding of their role</w:t>
            </w:r>
            <w:r>
              <w:rPr>
                <w:sz w:val="20"/>
                <w:szCs w:val="20"/>
              </w:rPr>
              <w:t>s</w:t>
            </w:r>
            <w:r w:rsidR="00270E90" w:rsidRPr="000C2469">
              <w:rPr>
                <w:sz w:val="20"/>
                <w:szCs w:val="20"/>
              </w:rPr>
              <w:t xml:space="preserve"> and responsibilit</w:t>
            </w:r>
            <w:r>
              <w:rPr>
                <w:sz w:val="20"/>
                <w:szCs w:val="20"/>
              </w:rPr>
              <w:t>ies</w:t>
            </w:r>
            <w:r w:rsidR="00270E90" w:rsidRPr="000C2469">
              <w:rPr>
                <w:sz w:val="20"/>
                <w:szCs w:val="20"/>
              </w:rPr>
              <w:t xml:space="preserve"> in influencing organizational change. </w:t>
            </w:r>
          </w:p>
        </w:tc>
      </w:tr>
    </w:tbl>
    <w:p w14:paraId="7DC177B6" w14:textId="77777777" w:rsidR="00834AC4" w:rsidRPr="00091B22" w:rsidRDefault="00834AC4" w:rsidP="000062F7"/>
    <w:sectPr w:rsidR="00834AC4" w:rsidRPr="00091B22" w:rsidSect="00015DC3">
      <w:headerReference w:type="even" r:id="rId8"/>
      <w:headerReference w:type="default" r:id="rId9"/>
      <w:footerReference w:type="default" r:id="rId10"/>
      <w:headerReference w:type="first" r:id="rId11"/>
      <w:pgSz w:w="15840" w:h="12240" w:orient="landscape"/>
      <w:pgMar w:top="288"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B3378" w14:textId="77777777" w:rsidR="00834AC4" w:rsidRDefault="00834AC4" w:rsidP="008846F0">
      <w:pPr>
        <w:spacing w:after="0" w:line="240" w:lineRule="auto"/>
      </w:pPr>
      <w:r>
        <w:separator/>
      </w:r>
    </w:p>
  </w:endnote>
  <w:endnote w:type="continuationSeparator" w:id="0">
    <w:p w14:paraId="4DAF5A4E" w14:textId="77777777" w:rsidR="00834AC4" w:rsidRDefault="00834AC4" w:rsidP="0088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16B5" w14:textId="42B5CC8D" w:rsidR="008846F0" w:rsidRDefault="00EF03D5">
    <w:pPr>
      <w:pStyle w:val="Footer"/>
    </w:pPr>
    <w:r>
      <w:t>ILOs Summary</w:t>
    </w:r>
    <w:r w:rsidR="00BE0181">
      <w:t xml:space="preserve"> - </w:t>
    </w:r>
    <w:r w:rsidR="007A5DE9">
      <w:t>APPROVED</w:t>
    </w:r>
    <w:r w:rsidR="00BE0181">
      <w:tab/>
    </w:r>
    <w:r w:rsidR="00BE0181">
      <w:tab/>
    </w:r>
    <w:r w:rsidR="00BE0181">
      <w:tab/>
    </w:r>
    <w:r w:rsidR="00BE0181">
      <w:tab/>
    </w:r>
    <w:r w:rsidR="00BE0181">
      <w:tab/>
    </w:r>
    <w:r w:rsidR="000558EE">
      <w:t xml:space="preserve">        </w:t>
    </w:r>
    <w:r w:rsidR="000558EE">
      <w:tab/>
      <w:t xml:space="preserve">       </w:t>
    </w:r>
    <w:r w:rsidR="001022E0">
      <w:t xml:space="preserve">   Page</w:t>
    </w:r>
    <w:r w:rsidR="000558EE">
      <w:t xml:space="preserve"> </w:t>
    </w:r>
    <w:r w:rsidR="000558EE">
      <w:fldChar w:fldCharType="begin"/>
    </w:r>
    <w:r w:rsidR="000558EE">
      <w:instrText xml:space="preserve"> PAGE   \* MERGEFORMAT </w:instrText>
    </w:r>
    <w:r w:rsidR="000558EE">
      <w:fldChar w:fldCharType="separate"/>
    </w:r>
    <w:r w:rsidR="000558EE">
      <w:rPr>
        <w:noProof/>
      </w:rPr>
      <w:t>1</w:t>
    </w:r>
    <w:r w:rsidR="000558EE">
      <w:rPr>
        <w:noProof/>
      </w:rPr>
      <w:fldChar w:fldCharType="end"/>
    </w:r>
    <w:r w:rsidR="000558EE">
      <w:rPr>
        <w:noProof/>
      </w:rPr>
      <w:t>.</w:t>
    </w:r>
    <w:r w:rsidR="00BE0181">
      <w:tab/>
    </w:r>
    <w:r w:rsidR="00BE0181">
      <w:tab/>
    </w:r>
    <w:r w:rsidR="00BE0181">
      <w:tab/>
    </w:r>
    <w:r w:rsidR="00BE0181">
      <w:tab/>
    </w:r>
  </w:p>
  <w:p w14:paraId="53663A81" w14:textId="77777777" w:rsidR="008846F0" w:rsidRDefault="0088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61735" w14:textId="77777777" w:rsidR="00834AC4" w:rsidRDefault="00834AC4" w:rsidP="008846F0">
      <w:pPr>
        <w:spacing w:after="0" w:line="240" w:lineRule="auto"/>
      </w:pPr>
      <w:r>
        <w:separator/>
      </w:r>
    </w:p>
  </w:footnote>
  <w:footnote w:type="continuationSeparator" w:id="0">
    <w:p w14:paraId="3E44B9D4" w14:textId="77777777" w:rsidR="00834AC4" w:rsidRDefault="00834AC4" w:rsidP="0088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CFA7" w14:textId="7BB4230C" w:rsidR="00F92509" w:rsidRDefault="00BF6C74">
    <w:pPr>
      <w:pStyle w:val="Header"/>
    </w:pPr>
    <w:r>
      <w:rPr>
        <w:noProof/>
      </w:rPr>
      <w:pict w14:anchorId="56D67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70344" o:spid="_x0000_s1026" type="#_x0000_t136" style="position:absolute;margin-left:0;margin-top:0;width:513.9pt;height:308.35pt;rotation:315;z-index:-251655168;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AD3B" w14:textId="6D52C7E9" w:rsidR="00F92509" w:rsidRDefault="00BF6C74">
    <w:pPr>
      <w:pStyle w:val="Header"/>
    </w:pPr>
    <w:r>
      <w:rPr>
        <w:noProof/>
      </w:rPr>
      <w:pict w14:anchorId="43B0B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70345" o:spid="_x0000_s1027" type="#_x0000_t136" style="position:absolute;margin-left:0;margin-top:0;width:513.9pt;height:308.35pt;rotation:315;z-index:-251653120;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F196" w14:textId="614E776F" w:rsidR="00F92509" w:rsidRDefault="00BF6C74">
    <w:pPr>
      <w:pStyle w:val="Header"/>
    </w:pPr>
    <w:r>
      <w:rPr>
        <w:noProof/>
      </w:rPr>
      <w:pict w14:anchorId="2DB3A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70343" o:spid="_x0000_s1025" type="#_x0000_t136" style="position:absolute;margin-left:0;margin-top:0;width:513.9pt;height:308.35pt;rotation:315;z-index:-251657216;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AC0"/>
    <w:multiLevelType w:val="hybridMultilevel"/>
    <w:tmpl w:val="F8D8040E"/>
    <w:lvl w:ilvl="0" w:tplc="05BEC6BA">
      <w:start w:val="1"/>
      <w:numFmt w:val="bullet"/>
      <w:lvlText w:val="•"/>
      <w:lvlJc w:val="left"/>
      <w:pPr>
        <w:tabs>
          <w:tab w:val="num" w:pos="720"/>
        </w:tabs>
        <w:ind w:left="720" w:hanging="360"/>
      </w:pPr>
      <w:rPr>
        <w:rFonts w:ascii="Times New Roman" w:hAnsi="Times New Roman" w:hint="default"/>
      </w:rPr>
    </w:lvl>
    <w:lvl w:ilvl="1" w:tplc="65226460" w:tentative="1">
      <w:start w:val="1"/>
      <w:numFmt w:val="bullet"/>
      <w:lvlText w:val="•"/>
      <w:lvlJc w:val="left"/>
      <w:pPr>
        <w:tabs>
          <w:tab w:val="num" w:pos="1440"/>
        </w:tabs>
        <w:ind w:left="1440" w:hanging="360"/>
      </w:pPr>
      <w:rPr>
        <w:rFonts w:ascii="Times New Roman" w:hAnsi="Times New Roman" w:hint="default"/>
      </w:rPr>
    </w:lvl>
    <w:lvl w:ilvl="2" w:tplc="263AC204" w:tentative="1">
      <w:start w:val="1"/>
      <w:numFmt w:val="bullet"/>
      <w:lvlText w:val="•"/>
      <w:lvlJc w:val="left"/>
      <w:pPr>
        <w:tabs>
          <w:tab w:val="num" w:pos="2160"/>
        </w:tabs>
        <w:ind w:left="2160" w:hanging="360"/>
      </w:pPr>
      <w:rPr>
        <w:rFonts w:ascii="Times New Roman" w:hAnsi="Times New Roman" w:hint="default"/>
      </w:rPr>
    </w:lvl>
    <w:lvl w:ilvl="3" w:tplc="9E56D90A" w:tentative="1">
      <w:start w:val="1"/>
      <w:numFmt w:val="bullet"/>
      <w:lvlText w:val="•"/>
      <w:lvlJc w:val="left"/>
      <w:pPr>
        <w:tabs>
          <w:tab w:val="num" w:pos="2880"/>
        </w:tabs>
        <w:ind w:left="2880" w:hanging="360"/>
      </w:pPr>
      <w:rPr>
        <w:rFonts w:ascii="Times New Roman" w:hAnsi="Times New Roman" w:hint="default"/>
      </w:rPr>
    </w:lvl>
    <w:lvl w:ilvl="4" w:tplc="0E9A72C8" w:tentative="1">
      <w:start w:val="1"/>
      <w:numFmt w:val="bullet"/>
      <w:lvlText w:val="•"/>
      <w:lvlJc w:val="left"/>
      <w:pPr>
        <w:tabs>
          <w:tab w:val="num" w:pos="3600"/>
        </w:tabs>
        <w:ind w:left="3600" w:hanging="360"/>
      </w:pPr>
      <w:rPr>
        <w:rFonts w:ascii="Times New Roman" w:hAnsi="Times New Roman" w:hint="default"/>
      </w:rPr>
    </w:lvl>
    <w:lvl w:ilvl="5" w:tplc="BE740420" w:tentative="1">
      <w:start w:val="1"/>
      <w:numFmt w:val="bullet"/>
      <w:lvlText w:val="•"/>
      <w:lvlJc w:val="left"/>
      <w:pPr>
        <w:tabs>
          <w:tab w:val="num" w:pos="4320"/>
        </w:tabs>
        <w:ind w:left="4320" w:hanging="360"/>
      </w:pPr>
      <w:rPr>
        <w:rFonts w:ascii="Times New Roman" w:hAnsi="Times New Roman" w:hint="default"/>
      </w:rPr>
    </w:lvl>
    <w:lvl w:ilvl="6" w:tplc="9D80CE80" w:tentative="1">
      <w:start w:val="1"/>
      <w:numFmt w:val="bullet"/>
      <w:lvlText w:val="•"/>
      <w:lvlJc w:val="left"/>
      <w:pPr>
        <w:tabs>
          <w:tab w:val="num" w:pos="5040"/>
        </w:tabs>
        <w:ind w:left="5040" w:hanging="360"/>
      </w:pPr>
      <w:rPr>
        <w:rFonts w:ascii="Times New Roman" w:hAnsi="Times New Roman" w:hint="default"/>
      </w:rPr>
    </w:lvl>
    <w:lvl w:ilvl="7" w:tplc="9BB617CC" w:tentative="1">
      <w:start w:val="1"/>
      <w:numFmt w:val="bullet"/>
      <w:lvlText w:val="•"/>
      <w:lvlJc w:val="left"/>
      <w:pPr>
        <w:tabs>
          <w:tab w:val="num" w:pos="5760"/>
        </w:tabs>
        <w:ind w:left="5760" w:hanging="360"/>
      </w:pPr>
      <w:rPr>
        <w:rFonts w:ascii="Times New Roman" w:hAnsi="Times New Roman" w:hint="default"/>
      </w:rPr>
    </w:lvl>
    <w:lvl w:ilvl="8" w:tplc="71564E9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0C36FAB"/>
    <w:multiLevelType w:val="hybridMultilevel"/>
    <w:tmpl w:val="81E0EACC"/>
    <w:lvl w:ilvl="0" w:tplc="500672C4">
      <w:start w:val="2"/>
      <w:numFmt w:val="decimal"/>
      <w:lvlText w:val="%1."/>
      <w:lvlJc w:val="left"/>
      <w:pPr>
        <w:tabs>
          <w:tab w:val="num" w:pos="720"/>
        </w:tabs>
        <w:ind w:left="720" w:hanging="360"/>
      </w:pPr>
    </w:lvl>
    <w:lvl w:ilvl="1" w:tplc="3D1001D0" w:tentative="1">
      <w:start w:val="1"/>
      <w:numFmt w:val="decimal"/>
      <w:lvlText w:val="%2."/>
      <w:lvlJc w:val="left"/>
      <w:pPr>
        <w:tabs>
          <w:tab w:val="num" w:pos="1440"/>
        </w:tabs>
        <w:ind w:left="1440" w:hanging="360"/>
      </w:pPr>
    </w:lvl>
    <w:lvl w:ilvl="2" w:tplc="DB6C475E" w:tentative="1">
      <w:start w:val="1"/>
      <w:numFmt w:val="decimal"/>
      <w:lvlText w:val="%3."/>
      <w:lvlJc w:val="left"/>
      <w:pPr>
        <w:tabs>
          <w:tab w:val="num" w:pos="2160"/>
        </w:tabs>
        <w:ind w:left="2160" w:hanging="360"/>
      </w:pPr>
    </w:lvl>
    <w:lvl w:ilvl="3" w:tplc="75B4E2C0" w:tentative="1">
      <w:start w:val="1"/>
      <w:numFmt w:val="decimal"/>
      <w:lvlText w:val="%4."/>
      <w:lvlJc w:val="left"/>
      <w:pPr>
        <w:tabs>
          <w:tab w:val="num" w:pos="2880"/>
        </w:tabs>
        <w:ind w:left="2880" w:hanging="360"/>
      </w:pPr>
    </w:lvl>
    <w:lvl w:ilvl="4" w:tplc="8500B9B4" w:tentative="1">
      <w:start w:val="1"/>
      <w:numFmt w:val="decimal"/>
      <w:lvlText w:val="%5."/>
      <w:lvlJc w:val="left"/>
      <w:pPr>
        <w:tabs>
          <w:tab w:val="num" w:pos="3600"/>
        </w:tabs>
        <w:ind w:left="3600" w:hanging="360"/>
      </w:pPr>
    </w:lvl>
    <w:lvl w:ilvl="5" w:tplc="9D36CECA" w:tentative="1">
      <w:start w:val="1"/>
      <w:numFmt w:val="decimal"/>
      <w:lvlText w:val="%6."/>
      <w:lvlJc w:val="left"/>
      <w:pPr>
        <w:tabs>
          <w:tab w:val="num" w:pos="4320"/>
        </w:tabs>
        <w:ind w:left="4320" w:hanging="360"/>
      </w:pPr>
    </w:lvl>
    <w:lvl w:ilvl="6" w:tplc="B60A0F7A" w:tentative="1">
      <w:start w:val="1"/>
      <w:numFmt w:val="decimal"/>
      <w:lvlText w:val="%7."/>
      <w:lvlJc w:val="left"/>
      <w:pPr>
        <w:tabs>
          <w:tab w:val="num" w:pos="5040"/>
        </w:tabs>
        <w:ind w:left="5040" w:hanging="360"/>
      </w:pPr>
    </w:lvl>
    <w:lvl w:ilvl="7" w:tplc="3342C342" w:tentative="1">
      <w:start w:val="1"/>
      <w:numFmt w:val="decimal"/>
      <w:lvlText w:val="%8."/>
      <w:lvlJc w:val="left"/>
      <w:pPr>
        <w:tabs>
          <w:tab w:val="num" w:pos="5760"/>
        </w:tabs>
        <w:ind w:left="5760" w:hanging="360"/>
      </w:pPr>
    </w:lvl>
    <w:lvl w:ilvl="8" w:tplc="64A4469E" w:tentative="1">
      <w:start w:val="1"/>
      <w:numFmt w:val="decimal"/>
      <w:lvlText w:val="%9."/>
      <w:lvlJc w:val="left"/>
      <w:pPr>
        <w:tabs>
          <w:tab w:val="num" w:pos="6480"/>
        </w:tabs>
        <w:ind w:left="6480" w:hanging="360"/>
      </w:pPr>
    </w:lvl>
  </w:abstractNum>
  <w:abstractNum w:abstractNumId="2" w15:restartNumberingAfterBreak="0">
    <w:nsid w:val="03644E3C"/>
    <w:multiLevelType w:val="hybridMultilevel"/>
    <w:tmpl w:val="14E881D0"/>
    <w:lvl w:ilvl="0" w:tplc="93F830EE">
      <w:start w:val="1"/>
      <w:numFmt w:val="bullet"/>
      <w:lvlText w:val="+"/>
      <w:lvlJc w:val="left"/>
      <w:pPr>
        <w:tabs>
          <w:tab w:val="num" w:pos="720"/>
        </w:tabs>
        <w:ind w:left="720" w:hanging="360"/>
      </w:pPr>
      <w:rPr>
        <w:rFonts w:ascii="Avenir Next LT Pro" w:hAnsi="Avenir Next LT Pro" w:hint="default"/>
      </w:rPr>
    </w:lvl>
    <w:lvl w:ilvl="1" w:tplc="7458BECA">
      <w:start w:val="1"/>
      <w:numFmt w:val="bullet"/>
      <w:lvlText w:val="+"/>
      <w:lvlJc w:val="left"/>
      <w:pPr>
        <w:tabs>
          <w:tab w:val="num" w:pos="1440"/>
        </w:tabs>
        <w:ind w:left="1440" w:hanging="360"/>
      </w:pPr>
      <w:rPr>
        <w:rFonts w:ascii="Avenir Next LT Pro" w:hAnsi="Avenir Next LT Pro" w:hint="default"/>
      </w:rPr>
    </w:lvl>
    <w:lvl w:ilvl="2" w:tplc="F40ABB1E">
      <w:start w:val="1"/>
      <w:numFmt w:val="bullet"/>
      <w:lvlText w:val="+"/>
      <w:lvlJc w:val="left"/>
      <w:pPr>
        <w:tabs>
          <w:tab w:val="num" w:pos="2160"/>
        </w:tabs>
        <w:ind w:left="2160" w:hanging="360"/>
      </w:pPr>
      <w:rPr>
        <w:rFonts w:ascii="Avenir Next LT Pro" w:hAnsi="Avenir Next LT Pro" w:hint="default"/>
      </w:rPr>
    </w:lvl>
    <w:lvl w:ilvl="3" w:tplc="F2D8E2E6">
      <w:start w:val="1"/>
      <w:numFmt w:val="bullet"/>
      <w:lvlText w:val="+"/>
      <w:lvlJc w:val="left"/>
      <w:pPr>
        <w:tabs>
          <w:tab w:val="num" w:pos="2880"/>
        </w:tabs>
        <w:ind w:left="2880" w:hanging="360"/>
      </w:pPr>
      <w:rPr>
        <w:rFonts w:ascii="Avenir Next LT Pro" w:hAnsi="Avenir Next LT Pro" w:hint="default"/>
      </w:rPr>
    </w:lvl>
    <w:lvl w:ilvl="4" w:tplc="1CE606D8">
      <w:start w:val="1"/>
      <w:numFmt w:val="bullet"/>
      <w:lvlText w:val="+"/>
      <w:lvlJc w:val="left"/>
      <w:pPr>
        <w:tabs>
          <w:tab w:val="num" w:pos="3600"/>
        </w:tabs>
        <w:ind w:left="3600" w:hanging="360"/>
      </w:pPr>
      <w:rPr>
        <w:rFonts w:ascii="Avenir Next LT Pro" w:hAnsi="Avenir Next LT Pro" w:hint="default"/>
      </w:rPr>
    </w:lvl>
    <w:lvl w:ilvl="5" w:tplc="D6A4FB16">
      <w:start w:val="1"/>
      <w:numFmt w:val="bullet"/>
      <w:lvlText w:val="+"/>
      <w:lvlJc w:val="left"/>
      <w:pPr>
        <w:tabs>
          <w:tab w:val="num" w:pos="4320"/>
        </w:tabs>
        <w:ind w:left="4320" w:hanging="360"/>
      </w:pPr>
      <w:rPr>
        <w:rFonts w:ascii="Avenir Next LT Pro" w:hAnsi="Avenir Next LT Pro" w:hint="default"/>
      </w:rPr>
    </w:lvl>
    <w:lvl w:ilvl="6" w:tplc="02641CE0">
      <w:start w:val="1"/>
      <w:numFmt w:val="bullet"/>
      <w:lvlText w:val="+"/>
      <w:lvlJc w:val="left"/>
      <w:pPr>
        <w:tabs>
          <w:tab w:val="num" w:pos="5040"/>
        </w:tabs>
        <w:ind w:left="5040" w:hanging="360"/>
      </w:pPr>
      <w:rPr>
        <w:rFonts w:ascii="Avenir Next LT Pro" w:hAnsi="Avenir Next LT Pro" w:hint="default"/>
      </w:rPr>
    </w:lvl>
    <w:lvl w:ilvl="7" w:tplc="1EE6DF86">
      <w:start w:val="1"/>
      <w:numFmt w:val="bullet"/>
      <w:lvlText w:val="+"/>
      <w:lvlJc w:val="left"/>
      <w:pPr>
        <w:tabs>
          <w:tab w:val="num" w:pos="5760"/>
        </w:tabs>
        <w:ind w:left="5760" w:hanging="360"/>
      </w:pPr>
      <w:rPr>
        <w:rFonts w:ascii="Avenir Next LT Pro" w:hAnsi="Avenir Next LT Pro" w:hint="default"/>
      </w:rPr>
    </w:lvl>
    <w:lvl w:ilvl="8" w:tplc="D3924652">
      <w:start w:val="1"/>
      <w:numFmt w:val="bullet"/>
      <w:lvlText w:val="+"/>
      <w:lvlJc w:val="left"/>
      <w:pPr>
        <w:tabs>
          <w:tab w:val="num" w:pos="6480"/>
        </w:tabs>
        <w:ind w:left="6480" w:hanging="360"/>
      </w:pPr>
      <w:rPr>
        <w:rFonts w:ascii="Avenir Next LT Pro" w:hAnsi="Avenir Next LT Pro" w:hint="default"/>
      </w:rPr>
    </w:lvl>
  </w:abstractNum>
  <w:abstractNum w:abstractNumId="3" w15:restartNumberingAfterBreak="0">
    <w:nsid w:val="0399412E"/>
    <w:multiLevelType w:val="hybridMultilevel"/>
    <w:tmpl w:val="71403188"/>
    <w:lvl w:ilvl="0" w:tplc="A7CA7A4C">
      <w:start w:val="1"/>
      <w:numFmt w:val="decimal"/>
      <w:lvlText w:val="%1."/>
      <w:lvlJc w:val="left"/>
      <w:pPr>
        <w:tabs>
          <w:tab w:val="num" w:pos="720"/>
        </w:tabs>
        <w:ind w:left="720" w:hanging="360"/>
      </w:pPr>
    </w:lvl>
    <w:lvl w:ilvl="1" w:tplc="3508D8DA" w:tentative="1">
      <w:start w:val="1"/>
      <w:numFmt w:val="decimal"/>
      <w:lvlText w:val="%2."/>
      <w:lvlJc w:val="left"/>
      <w:pPr>
        <w:tabs>
          <w:tab w:val="num" w:pos="1440"/>
        </w:tabs>
        <w:ind w:left="1440" w:hanging="360"/>
      </w:pPr>
    </w:lvl>
    <w:lvl w:ilvl="2" w:tplc="C0529474" w:tentative="1">
      <w:start w:val="1"/>
      <w:numFmt w:val="decimal"/>
      <w:lvlText w:val="%3."/>
      <w:lvlJc w:val="left"/>
      <w:pPr>
        <w:tabs>
          <w:tab w:val="num" w:pos="2160"/>
        </w:tabs>
        <w:ind w:left="2160" w:hanging="360"/>
      </w:pPr>
    </w:lvl>
    <w:lvl w:ilvl="3" w:tplc="A9C45606" w:tentative="1">
      <w:start w:val="1"/>
      <w:numFmt w:val="decimal"/>
      <w:lvlText w:val="%4."/>
      <w:lvlJc w:val="left"/>
      <w:pPr>
        <w:tabs>
          <w:tab w:val="num" w:pos="2880"/>
        </w:tabs>
        <w:ind w:left="2880" w:hanging="360"/>
      </w:pPr>
    </w:lvl>
    <w:lvl w:ilvl="4" w:tplc="8A148598" w:tentative="1">
      <w:start w:val="1"/>
      <w:numFmt w:val="decimal"/>
      <w:lvlText w:val="%5."/>
      <w:lvlJc w:val="left"/>
      <w:pPr>
        <w:tabs>
          <w:tab w:val="num" w:pos="3600"/>
        </w:tabs>
        <w:ind w:left="3600" w:hanging="360"/>
      </w:pPr>
    </w:lvl>
    <w:lvl w:ilvl="5" w:tplc="8C58B564" w:tentative="1">
      <w:start w:val="1"/>
      <w:numFmt w:val="decimal"/>
      <w:lvlText w:val="%6."/>
      <w:lvlJc w:val="left"/>
      <w:pPr>
        <w:tabs>
          <w:tab w:val="num" w:pos="4320"/>
        </w:tabs>
        <w:ind w:left="4320" w:hanging="360"/>
      </w:pPr>
    </w:lvl>
    <w:lvl w:ilvl="6" w:tplc="3D9A8854" w:tentative="1">
      <w:start w:val="1"/>
      <w:numFmt w:val="decimal"/>
      <w:lvlText w:val="%7."/>
      <w:lvlJc w:val="left"/>
      <w:pPr>
        <w:tabs>
          <w:tab w:val="num" w:pos="5040"/>
        </w:tabs>
        <w:ind w:left="5040" w:hanging="360"/>
      </w:pPr>
    </w:lvl>
    <w:lvl w:ilvl="7" w:tplc="7A64CBEC" w:tentative="1">
      <w:start w:val="1"/>
      <w:numFmt w:val="decimal"/>
      <w:lvlText w:val="%8."/>
      <w:lvlJc w:val="left"/>
      <w:pPr>
        <w:tabs>
          <w:tab w:val="num" w:pos="5760"/>
        </w:tabs>
        <w:ind w:left="5760" w:hanging="360"/>
      </w:pPr>
    </w:lvl>
    <w:lvl w:ilvl="8" w:tplc="B3E85576" w:tentative="1">
      <w:start w:val="1"/>
      <w:numFmt w:val="decimal"/>
      <w:lvlText w:val="%9."/>
      <w:lvlJc w:val="left"/>
      <w:pPr>
        <w:tabs>
          <w:tab w:val="num" w:pos="6480"/>
        </w:tabs>
        <w:ind w:left="6480" w:hanging="360"/>
      </w:pPr>
    </w:lvl>
  </w:abstractNum>
  <w:abstractNum w:abstractNumId="4" w15:restartNumberingAfterBreak="0">
    <w:nsid w:val="03AF6F78"/>
    <w:multiLevelType w:val="hybridMultilevel"/>
    <w:tmpl w:val="5CB86630"/>
    <w:lvl w:ilvl="0" w:tplc="A72CEFD2">
      <w:start w:val="1"/>
      <w:numFmt w:val="decimal"/>
      <w:lvlText w:val="%1."/>
      <w:lvlJc w:val="left"/>
      <w:pPr>
        <w:tabs>
          <w:tab w:val="num" w:pos="720"/>
        </w:tabs>
        <w:ind w:left="720" w:hanging="360"/>
      </w:pPr>
    </w:lvl>
    <w:lvl w:ilvl="1" w:tplc="E68ADE72" w:tentative="1">
      <w:start w:val="1"/>
      <w:numFmt w:val="decimal"/>
      <w:lvlText w:val="%2."/>
      <w:lvlJc w:val="left"/>
      <w:pPr>
        <w:tabs>
          <w:tab w:val="num" w:pos="1440"/>
        </w:tabs>
        <w:ind w:left="1440" w:hanging="360"/>
      </w:pPr>
    </w:lvl>
    <w:lvl w:ilvl="2" w:tplc="454E1B46" w:tentative="1">
      <w:start w:val="1"/>
      <w:numFmt w:val="decimal"/>
      <w:lvlText w:val="%3."/>
      <w:lvlJc w:val="left"/>
      <w:pPr>
        <w:tabs>
          <w:tab w:val="num" w:pos="2160"/>
        </w:tabs>
        <w:ind w:left="2160" w:hanging="360"/>
      </w:pPr>
    </w:lvl>
    <w:lvl w:ilvl="3" w:tplc="A970B7F2" w:tentative="1">
      <w:start w:val="1"/>
      <w:numFmt w:val="decimal"/>
      <w:lvlText w:val="%4."/>
      <w:lvlJc w:val="left"/>
      <w:pPr>
        <w:tabs>
          <w:tab w:val="num" w:pos="2880"/>
        </w:tabs>
        <w:ind w:left="2880" w:hanging="360"/>
      </w:pPr>
    </w:lvl>
    <w:lvl w:ilvl="4" w:tplc="5F7EEB1E" w:tentative="1">
      <w:start w:val="1"/>
      <w:numFmt w:val="decimal"/>
      <w:lvlText w:val="%5."/>
      <w:lvlJc w:val="left"/>
      <w:pPr>
        <w:tabs>
          <w:tab w:val="num" w:pos="3600"/>
        </w:tabs>
        <w:ind w:left="3600" w:hanging="360"/>
      </w:pPr>
    </w:lvl>
    <w:lvl w:ilvl="5" w:tplc="67D01BA4" w:tentative="1">
      <w:start w:val="1"/>
      <w:numFmt w:val="decimal"/>
      <w:lvlText w:val="%6."/>
      <w:lvlJc w:val="left"/>
      <w:pPr>
        <w:tabs>
          <w:tab w:val="num" w:pos="4320"/>
        </w:tabs>
        <w:ind w:left="4320" w:hanging="360"/>
      </w:pPr>
    </w:lvl>
    <w:lvl w:ilvl="6" w:tplc="E42ABB3E" w:tentative="1">
      <w:start w:val="1"/>
      <w:numFmt w:val="decimal"/>
      <w:lvlText w:val="%7."/>
      <w:lvlJc w:val="left"/>
      <w:pPr>
        <w:tabs>
          <w:tab w:val="num" w:pos="5040"/>
        </w:tabs>
        <w:ind w:left="5040" w:hanging="360"/>
      </w:pPr>
    </w:lvl>
    <w:lvl w:ilvl="7" w:tplc="B31020D0" w:tentative="1">
      <w:start w:val="1"/>
      <w:numFmt w:val="decimal"/>
      <w:lvlText w:val="%8."/>
      <w:lvlJc w:val="left"/>
      <w:pPr>
        <w:tabs>
          <w:tab w:val="num" w:pos="5760"/>
        </w:tabs>
        <w:ind w:left="5760" w:hanging="360"/>
      </w:pPr>
    </w:lvl>
    <w:lvl w:ilvl="8" w:tplc="3A5E7516" w:tentative="1">
      <w:start w:val="1"/>
      <w:numFmt w:val="decimal"/>
      <w:lvlText w:val="%9."/>
      <w:lvlJc w:val="left"/>
      <w:pPr>
        <w:tabs>
          <w:tab w:val="num" w:pos="6480"/>
        </w:tabs>
        <w:ind w:left="6480" w:hanging="360"/>
      </w:pPr>
    </w:lvl>
  </w:abstractNum>
  <w:abstractNum w:abstractNumId="5" w15:restartNumberingAfterBreak="0">
    <w:nsid w:val="328B4ED5"/>
    <w:multiLevelType w:val="hybridMultilevel"/>
    <w:tmpl w:val="FA2E7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2F0693"/>
    <w:multiLevelType w:val="hybridMultilevel"/>
    <w:tmpl w:val="E32A7520"/>
    <w:lvl w:ilvl="0" w:tplc="D0945132">
      <w:start w:val="1"/>
      <w:numFmt w:val="decimal"/>
      <w:lvlText w:val="%1."/>
      <w:lvlJc w:val="left"/>
      <w:pPr>
        <w:tabs>
          <w:tab w:val="num" w:pos="720"/>
        </w:tabs>
        <w:ind w:left="720" w:hanging="360"/>
      </w:pPr>
    </w:lvl>
    <w:lvl w:ilvl="1" w:tplc="6BAE6782" w:tentative="1">
      <w:start w:val="1"/>
      <w:numFmt w:val="decimal"/>
      <w:lvlText w:val="%2."/>
      <w:lvlJc w:val="left"/>
      <w:pPr>
        <w:tabs>
          <w:tab w:val="num" w:pos="1440"/>
        </w:tabs>
        <w:ind w:left="1440" w:hanging="360"/>
      </w:pPr>
    </w:lvl>
    <w:lvl w:ilvl="2" w:tplc="5C7201E2" w:tentative="1">
      <w:start w:val="1"/>
      <w:numFmt w:val="decimal"/>
      <w:lvlText w:val="%3."/>
      <w:lvlJc w:val="left"/>
      <w:pPr>
        <w:tabs>
          <w:tab w:val="num" w:pos="2160"/>
        </w:tabs>
        <w:ind w:left="2160" w:hanging="360"/>
      </w:pPr>
    </w:lvl>
    <w:lvl w:ilvl="3" w:tplc="804418A2" w:tentative="1">
      <w:start w:val="1"/>
      <w:numFmt w:val="decimal"/>
      <w:lvlText w:val="%4."/>
      <w:lvlJc w:val="left"/>
      <w:pPr>
        <w:tabs>
          <w:tab w:val="num" w:pos="2880"/>
        </w:tabs>
        <w:ind w:left="2880" w:hanging="360"/>
      </w:pPr>
    </w:lvl>
    <w:lvl w:ilvl="4" w:tplc="836C6560" w:tentative="1">
      <w:start w:val="1"/>
      <w:numFmt w:val="decimal"/>
      <w:lvlText w:val="%5."/>
      <w:lvlJc w:val="left"/>
      <w:pPr>
        <w:tabs>
          <w:tab w:val="num" w:pos="3600"/>
        </w:tabs>
        <w:ind w:left="3600" w:hanging="360"/>
      </w:pPr>
    </w:lvl>
    <w:lvl w:ilvl="5" w:tplc="A82C4826" w:tentative="1">
      <w:start w:val="1"/>
      <w:numFmt w:val="decimal"/>
      <w:lvlText w:val="%6."/>
      <w:lvlJc w:val="left"/>
      <w:pPr>
        <w:tabs>
          <w:tab w:val="num" w:pos="4320"/>
        </w:tabs>
        <w:ind w:left="4320" w:hanging="360"/>
      </w:pPr>
    </w:lvl>
    <w:lvl w:ilvl="6" w:tplc="2A7C1F0C" w:tentative="1">
      <w:start w:val="1"/>
      <w:numFmt w:val="decimal"/>
      <w:lvlText w:val="%7."/>
      <w:lvlJc w:val="left"/>
      <w:pPr>
        <w:tabs>
          <w:tab w:val="num" w:pos="5040"/>
        </w:tabs>
        <w:ind w:left="5040" w:hanging="360"/>
      </w:pPr>
    </w:lvl>
    <w:lvl w:ilvl="7" w:tplc="7EEED1E2" w:tentative="1">
      <w:start w:val="1"/>
      <w:numFmt w:val="decimal"/>
      <w:lvlText w:val="%8."/>
      <w:lvlJc w:val="left"/>
      <w:pPr>
        <w:tabs>
          <w:tab w:val="num" w:pos="5760"/>
        </w:tabs>
        <w:ind w:left="5760" w:hanging="360"/>
      </w:pPr>
    </w:lvl>
    <w:lvl w:ilvl="8" w:tplc="68225BC0" w:tentative="1">
      <w:start w:val="1"/>
      <w:numFmt w:val="decimal"/>
      <w:lvlText w:val="%9."/>
      <w:lvlJc w:val="left"/>
      <w:pPr>
        <w:tabs>
          <w:tab w:val="num" w:pos="6480"/>
        </w:tabs>
        <w:ind w:left="6480" w:hanging="360"/>
      </w:pPr>
    </w:lvl>
  </w:abstractNum>
  <w:abstractNum w:abstractNumId="7" w15:restartNumberingAfterBreak="0">
    <w:nsid w:val="48327750"/>
    <w:multiLevelType w:val="hybridMultilevel"/>
    <w:tmpl w:val="06B0D7E2"/>
    <w:lvl w:ilvl="0" w:tplc="A64E66B8">
      <w:start w:val="3"/>
      <w:numFmt w:val="decimal"/>
      <w:lvlText w:val="%1."/>
      <w:lvlJc w:val="left"/>
      <w:pPr>
        <w:tabs>
          <w:tab w:val="num" w:pos="720"/>
        </w:tabs>
        <w:ind w:left="720" w:hanging="360"/>
      </w:pPr>
    </w:lvl>
    <w:lvl w:ilvl="1" w:tplc="281E78E8" w:tentative="1">
      <w:start w:val="1"/>
      <w:numFmt w:val="decimal"/>
      <w:lvlText w:val="%2."/>
      <w:lvlJc w:val="left"/>
      <w:pPr>
        <w:tabs>
          <w:tab w:val="num" w:pos="1440"/>
        </w:tabs>
        <w:ind w:left="1440" w:hanging="360"/>
      </w:pPr>
    </w:lvl>
    <w:lvl w:ilvl="2" w:tplc="F604AF28" w:tentative="1">
      <w:start w:val="1"/>
      <w:numFmt w:val="decimal"/>
      <w:lvlText w:val="%3."/>
      <w:lvlJc w:val="left"/>
      <w:pPr>
        <w:tabs>
          <w:tab w:val="num" w:pos="2160"/>
        </w:tabs>
        <w:ind w:left="2160" w:hanging="360"/>
      </w:pPr>
    </w:lvl>
    <w:lvl w:ilvl="3" w:tplc="10D4EC1E" w:tentative="1">
      <w:start w:val="1"/>
      <w:numFmt w:val="decimal"/>
      <w:lvlText w:val="%4."/>
      <w:lvlJc w:val="left"/>
      <w:pPr>
        <w:tabs>
          <w:tab w:val="num" w:pos="2880"/>
        </w:tabs>
        <w:ind w:left="2880" w:hanging="360"/>
      </w:pPr>
    </w:lvl>
    <w:lvl w:ilvl="4" w:tplc="E5A0D510" w:tentative="1">
      <w:start w:val="1"/>
      <w:numFmt w:val="decimal"/>
      <w:lvlText w:val="%5."/>
      <w:lvlJc w:val="left"/>
      <w:pPr>
        <w:tabs>
          <w:tab w:val="num" w:pos="3600"/>
        </w:tabs>
        <w:ind w:left="3600" w:hanging="360"/>
      </w:pPr>
    </w:lvl>
    <w:lvl w:ilvl="5" w:tplc="779899CE" w:tentative="1">
      <w:start w:val="1"/>
      <w:numFmt w:val="decimal"/>
      <w:lvlText w:val="%6."/>
      <w:lvlJc w:val="left"/>
      <w:pPr>
        <w:tabs>
          <w:tab w:val="num" w:pos="4320"/>
        </w:tabs>
        <w:ind w:left="4320" w:hanging="360"/>
      </w:pPr>
    </w:lvl>
    <w:lvl w:ilvl="6" w:tplc="12B02C76" w:tentative="1">
      <w:start w:val="1"/>
      <w:numFmt w:val="decimal"/>
      <w:lvlText w:val="%7."/>
      <w:lvlJc w:val="left"/>
      <w:pPr>
        <w:tabs>
          <w:tab w:val="num" w:pos="5040"/>
        </w:tabs>
        <w:ind w:left="5040" w:hanging="360"/>
      </w:pPr>
    </w:lvl>
    <w:lvl w:ilvl="7" w:tplc="EF66CB68" w:tentative="1">
      <w:start w:val="1"/>
      <w:numFmt w:val="decimal"/>
      <w:lvlText w:val="%8."/>
      <w:lvlJc w:val="left"/>
      <w:pPr>
        <w:tabs>
          <w:tab w:val="num" w:pos="5760"/>
        </w:tabs>
        <w:ind w:left="5760" w:hanging="360"/>
      </w:pPr>
    </w:lvl>
    <w:lvl w:ilvl="8" w:tplc="0EFAEE92" w:tentative="1">
      <w:start w:val="1"/>
      <w:numFmt w:val="decimal"/>
      <w:lvlText w:val="%9."/>
      <w:lvlJc w:val="left"/>
      <w:pPr>
        <w:tabs>
          <w:tab w:val="num" w:pos="6480"/>
        </w:tabs>
        <w:ind w:left="6480" w:hanging="360"/>
      </w:pPr>
    </w:lvl>
  </w:abstractNum>
  <w:abstractNum w:abstractNumId="8" w15:restartNumberingAfterBreak="0">
    <w:nsid w:val="4B640A37"/>
    <w:multiLevelType w:val="hybridMultilevel"/>
    <w:tmpl w:val="FD3EB5D6"/>
    <w:lvl w:ilvl="0" w:tplc="48CE5704">
      <w:start w:val="4"/>
      <w:numFmt w:val="decimal"/>
      <w:lvlText w:val="%1."/>
      <w:lvlJc w:val="left"/>
      <w:pPr>
        <w:tabs>
          <w:tab w:val="num" w:pos="720"/>
        </w:tabs>
        <w:ind w:left="720" w:hanging="360"/>
      </w:pPr>
    </w:lvl>
    <w:lvl w:ilvl="1" w:tplc="BB4CC602" w:tentative="1">
      <w:start w:val="1"/>
      <w:numFmt w:val="decimal"/>
      <w:lvlText w:val="%2."/>
      <w:lvlJc w:val="left"/>
      <w:pPr>
        <w:tabs>
          <w:tab w:val="num" w:pos="1440"/>
        </w:tabs>
        <w:ind w:left="1440" w:hanging="360"/>
      </w:pPr>
    </w:lvl>
    <w:lvl w:ilvl="2" w:tplc="E97032E4" w:tentative="1">
      <w:start w:val="1"/>
      <w:numFmt w:val="decimal"/>
      <w:lvlText w:val="%3."/>
      <w:lvlJc w:val="left"/>
      <w:pPr>
        <w:tabs>
          <w:tab w:val="num" w:pos="2160"/>
        </w:tabs>
        <w:ind w:left="2160" w:hanging="360"/>
      </w:pPr>
    </w:lvl>
    <w:lvl w:ilvl="3" w:tplc="C2C6B632" w:tentative="1">
      <w:start w:val="1"/>
      <w:numFmt w:val="decimal"/>
      <w:lvlText w:val="%4."/>
      <w:lvlJc w:val="left"/>
      <w:pPr>
        <w:tabs>
          <w:tab w:val="num" w:pos="2880"/>
        </w:tabs>
        <w:ind w:left="2880" w:hanging="360"/>
      </w:pPr>
    </w:lvl>
    <w:lvl w:ilvl="4" w:tplc="2C063F28" w:tentative="1">
      <w:start w:val="1"/>
      <w:numFmt w:val="decimal"/>
      <w:lvlText w:val="%5."/>
      <w:lvlJc w:val="left"/>
      <w:pPr>
        <w:tabs>
          <w:tab w:val="num" w:pos="3600"/>
        </w:tabs>
        <w:ind w:left="3600" w:hanging="360"/>
      </w:pPr>
    </w:lvl>
    <w:lvl w:ilvl="5" w:tplc="40265014" w:tentative="1">
      <w:start w:val="1"/>
      <w:numFmt w:val="decimal"/>
      <w:lvlText w:val="%6."/>
      <w:lvlJc w:val="left"/>
      <w:pPr>
        <w:tabs>
          <w:tab w:val="num" w:pos="4320"/>
        </w:tabs>
        <w:ind w:left="4320" w:hanging="360"/>
      </w:pPr>
    </w:lvl>
    <w:lvl w:ilvl="6" w:tplc="A1389276" w:tentative="1">
      <w:start w:val="1"/>
      <w:numFmt w:val="decimal"/>
      <w:lvlText w:val="%7."/>
      <w:lvlJc w:val="left"/>
      <w:pPr>
        <w:tabs>
          <w:tab w:val="num" w:pos="5040"/>
        </w:tabs>
        <w:ind w:left="5040" w:hanging="360"/>
      </w:pPr>
    </w:lvl>
    <w:lvl w:ilvl="7" w:tplc="674C6546" w:tentative="1">
      <w:start w:val="1"/>
      <w:numFmt w:val="decimal"/>
      <w:lvlText w:val="%8."/>
      <w:lvlJc w:val="left"/>
      <w:pPr>
        <w:tabs>
          <w:tab w:val="num" w:pos="5760"/>
        </w:tabs>
        <w:ind w:left="5760" w:hanging="360"/>
      </w:pPr>
    </w:lvl>
    <w:lvl w:ilvl="8" w:tplc="9738B278" w:tentative="1">
      <w:start w:val="1"/>
      <w:numFmt w:val="decimal"/>
      <w:lvlText w:val="%9."/>
      <w:lvlJc w:val="left"/>
      <w:pPr>
        <w:tabs>
          <w:tab w:val="num" w:pos="6480"/>
        </w:tabs>
        <w:ind w:left="6480" w:hanging="360"/>
      </w:pPr>
    </w:lvl>
  </w:abstractNum>
  <w:abstractNum w:abstractNumId="9" w15:restartNumberingAfterBreak="0">
    <w:nsid w:val="556C695D"/>
    <w:multiLevelType w:val="hybridMultilevel"/>
    <w:tmpl w:val="A1E8F286"/>
    <w:lvl w:ilvl="0" w:tplc="A646350E">
      <w:start w:val="1"/>
      <w:numFmt w:val="bullet"/>
      <w:lvlText w:val="+"/>
      <w:lvlJc w:val="left"/>
      <w:pPr>
        <w:tabs>
          <w:tab w:val="num" w:pos="720"/>
        </w:tabs>
        <w:ind w:left="720" w:hanging="360"/>
      </w:pPr>
      <w:rPr>
        <w:rFonts w:ascii="Avenir Next LT Pro" w:hAnsi="Avenir Next LT Pro" w:hint="default"/>
      </w:rPr>
    </w:lvl>
    <w:lvl w:ilvl="1" w:tplc="A6CE95F2" w:tentative="1">
      <w:start w:val="1"/>
      <w:numFmt w:val="bullet"/>
      <w:lvlText w:val="+"/>
      <w:lvlJc w:val="left"/>
      <w:pPr>
        <w:tabs>
          <w:tab w:val="num" w:pos="1440"/>
        </w:tabs>
        <w:ind w:left="1440" w:hanging="360"/>
      </w:pPr>
      <w:rPr>
        <w:rFonts w:ascii="Avenir Next LT Pro" w:hAnsi="Avenir Next LT Pro" w:hint="default"/>
      </w:rPr>
    </w:lvl>
    <w:lvl w:ilvl="2" w:tplc="DAFC9714" w:tentative="1">
      <w:start w:val="1"/>
      <w:numFmt w:val="bullet"/>
      <w:lvlText w:val="+"/>
      <w:lvlJc w:val="left"/>
      <w:pPr>
        <w:tabs>
          <w:tab w:val="num" w:pos="2160"/>
        </w:tabs>
        <w:ind w:left="2160" w:hanging="360"/>
      </w:pPr>
      <w:rPr>
        <w:rFonts w:ascii="Avenir Next LT Pro" w:hAnsi="Avenir Next LT Pro" w:hint="default"/>
      </w:rPr>
    </w:lvl>
    <w:lvl w:ilvl="3" w:tplc="400C5F88" w:tentative="1">
      <w:start w:val="1"/>
      <w:numFmt w:val="bullet"/>
      <w:lvlText w:val="+"/>
      <w:lvlJc w:val="left"/>
      <w:pPr>
        <w:tabs>
          <w:tab w:val="num" w:pos="2880"/>
        </w:tabs>
        <w:ind w:left="2880" w:hanging="360"/>
      </w:pPr>
      <w:rPr>
        <w:rFonts w:ascii="Avenir Next LT Pro" w:hAnsi="Avenir Next LT Pro" w:hint="default"/>
      </w:rPr>
    </w:lvl>
    <w:lvl w:ilvl="4" w:tplc="50EE43CC" w:tentative="1">
      <w:start w:val="1"/>
      <w:numFmt w:val="bullet"/>
      <w:lvlText w:val="+"/>
      <w:lvlJc w:val="left"/>
      <w:pPr>
        <w:tabs>
          <w:tab w:val="num" w:pos="3600"/>
        </w:tabs>
        <w:ind w:left="3600" w:hanging="360"/>
      </w:pPr>
      <w:rPr>
        <w:rFonts w:ascii="Avenir Next LT Pro" w:hAnsi="Avenir Next LT Pro" w:hint="default"/>
      </w:rPr>
    </w:lvl>
    <w:lvl w:ilvl="5" w:tplc="5574A0A2" w:tentative="1">
      <w:start w:val="1"/>
      <w:numFmt w:val="bullet"/>
      <w:lvlText w:val="+"/>
      <w:lvlJc w:val="left"/>
      <w:pPr>
        <w:tabs>
          <w:tab w:val="num" w:pos="4320"/>
        </w:tabs>
        <w:ind w:left="4320" w:hanging="360"/>
      </w:pPr>
      <w:rPr>
        <w:rFonts w:ascii="Avenir Next LT Pro" w:hAnsi="Avenir Next LT Pro" w:hint="default"/>
      </w:rPr>
    </w:lvl>
    <w:lvl w:ilvl="6" w:tplc="F47E45FA" w:tentative="1">
      <w:start w:val="1"/>
      <w:numFmt w:val="bullet"/>
      <w:lvlText w:val="+"/>
      <w:lvlJc w:val="left"/>
      <w:pPr>
        <w:tabs>
          <w:tab w:val="num" w:pos="5040"/>
        </w:tabs>
        <w:ind w:left="5040" w:hanging="360"/>
      </w:pPr>
      <w:rPr>
        <w:rFonts w:ascii="Avenir Next LT Pro" w:hAnsi="Avenir Next LT Pro" w:hint="default"/>
      </w:rPr>
    </w:lvl>
    <w:lvl w:ilvl="7" w:tplc="E2A21CA6" w:tentative="1">
      <w:start w:val="1"/>
      <w:numFmt w:val="bullet"/>
      <w:lvlText w:val="+"/>
      <w:lvlJc w:val="left"/>
      <w:pPr>
        <w:tabs>
          <w:tab w:val="num" w:pos="5760"/>
        </w:tabs>
        <w:ind w:left="5760" w:hanging="360"/>
      </w:pPr>
      <w:rPr>
        <w:rFonts w:ascii="Avenir Next LT Pro" w:hAnsi="Avenir Next LT Pro" w:hint="default"/>
      </w:rPr>
    </w:lvl>
    <w:lvl w:ilvl="8" w:tplc="7486A0E2" w:tentative="1">
      <w:start w:val="1"/>
      <w:numFmt w:val="bullet"/>
      <w:lvlText w:val="+"/>
      <w:lvlJc w:val="left"/>
      <w:pPr>
        <w:tabs>
          <w:tab w:val="num" w:pos="6480"/>
        </w:tabs>
        <w:ind w:left="6480" w:hanging="360"/>
      </w:pPr>
      <w:rPr>
        <w:rFonts w:ascii="Avenir Next LT Pro" w:hAnsi="Avenir Next LT Pro" w:hint="default"/>
      </w:rPr>
    </w:lvl>
  </w:abstractNum>
  <w:abstractNum w:abstractNumId="10" w15:restartNumberingAfterBreak="0">
    <w:nsid w:val="64112974"/>
    <w:multiLevelType w:val="hybridMultilevel"/>
    <w:tmpl w:val="F6E8A8C0"/>
    <w:lvl w:ilvl="0" w:tplc="70A6F492">
      <w:start w:val="1"/>
      <w:numFmt w:val="bullet"/>
      <w:lvlText w:val="+"/>
      <w:lvlJc w:val="left"/>
      <w:pPr>
        <w:tabs>
          <w:tab w:val="num" w:pos="720"/>
        </w:tabs>
        <w:ind w:left="720" w:hanging="360"/>
      </w:pPr>
      <w:rPr>
        <w:rFonts w:ascii="Avenir Next LT Pro" w:hAnsi="Avenir Next LT Pro" w:hint="default"/>
      </w:rPr>
    </w:lvl>
    <w:lvl w:ilvl="1" w:tplc="36EC6EFA" w:tentative="1">
      <w:start w:val="1"/>
      <w:numFmt w:val="bullet"/>
      <w:lvlText w:val="+"/>
      <w:lvlJc w:val="left"/>
      <w:pPr>
        <w:tabs>
          <w:tab w:val="num" w:pos="1440"/>
        </w:tabs>
        <w:ind w:left="1440" w:hanging="360"/>
      </w:pPr>
      <w:rPr>
        <w:rFonts w:ascii="Avenir Next LT Pro" w:hAnsi="Avenir Next LT Pro" w:hint="default"/>
      </w:rPr>
    </w:lvl>
    <w:lvl w:ilvl="2" w:tplc="CE7C13B8" w:tentative="1">
      <w:start w:val="1"/>
      <w:numFmt w:val="bullet"/>
      <w:lvlText w:val="+"/>
      <w:lvlJc w:val="left"/>
      <w:pPr>
        <w:tabs>
          <w:tab w:val="num" w:pos="2160"/>
        </w:tabs>
        <w:ind w:left="2160" w:hanging="360"/>
      </w:pPr>
      <w:rPr>
        <w:rFonts w:ascii="Avenir Next LT Pro" w:hAnsi="Avenir Next LT Pro" w:hint="default"/>
      </w:rPr>
    </w:lvl>
    <w:lvl w:ilvl="3" w:tplc="FD7885E8" w:tentative="1">
      <w:start w:val="1"/>
      <w:numFmt w:val="bullet"/>
      <w:lvlText w:val="+"/>
      <w:lvlJc w:val="left"/>
      <w:pPr>
        <w:tabs>
          <w:tab w:val="num" w:pos="2880"/>
        </w:tabs>
        <w:ind w:left="2880" w:hanging="360"/>
      </w:pPr>
      <w:rPr>
        <w:rFonts w:ascii="Avenir Next LT Pro" w:hAnsi="Avenir Next LT Pro" w:hint="default"/>
      </w:rPr>
    </w:lvl>
    <w:lvl w:ilvl="4" w:tplc="99FA8F82" w:tentative="1">
      <w:start w:val="1"/>
      <w:numFmt w:val="bullet"/>
      <w:lvlText w:val="+"/>
      <w:lvlJc w:val="left"/>
      <w:pPr>
        <w:tabs>
          <w:tab w:val="num" w:pos="3600"/>
        </w:tabs>
        <w:ind w:left="3600" w:hanging="360"/>
      </w:pPr>
      <w:rPr>
        <w:rFonts w:ascii="Avenir Next LT Pro" w:hAnsi="Avenir Next LT Pro" w:hint="default"/>
      </w:rPr>
    </w:lvl>
    <w:lvl w:ilvl="5" w:tplc="E5E2B0E0" w:tentative="1">
      <w:start w:val="1"/>
      <w:numFmt w:val="bullet"/>
      <w:lvlText w:val="+"/>
      <w:lvlJc w:val="left"/>
      <w:pPr>
        <w:tabs>
          <w:tab w:val="num" w:pos="4320"/>
        </w:tabs>
        <w:ind w:left="4320" w:hanging="360"/>
      </w:pPr>
      <w:rPr>
        <w:rFonts w:ascii="Avenir Next LT Pro" w:hAnsi="Avenir Next LT Pro" w:hint="default"/>
      </w:rPr>
    </w:lvl>
    <w:lvl w:ilvl="6" w:tplc="334A2366" w:tentative="1">
      <w:start w:val="1"/>
      <w:numFmt w:val="bullet"/>
      <w:lvlText w:val="+"/>
      <w:lvlJc w:val="left"/>
      <w:pPr>
        <w:tabs>
          <w:tab w:val="num" w:pos="5040"/>
        </w:tabs>
        <w:ind w:left="5040" w:hanging="360"/>
      </w:pPr>
      <w:rPr>
        <w:rFonts w:ascii="Avenir Next LT Pro" w:hAnsi="Avenir Next LT Pro" w:hint="default"/>
      </w:rPr>
    </w:lvl>
    <w:lvl w:ilvl="7" w:tplc="49886DCA" w:tentative="1">
      <w:start w:val="1"/>
      <w:numFmt w:val="bullet"/>
      <w:lvlText w:val="+"/>
      <w:lvlJc w:val="left"/>
      <w:pPr>
        <w:tabs>
          <w:tab w:val="num" w:pos="5760"/>
        </w:tabs>
        <w:ind w:left="5760" w:hanging="360"/>
      </w:pPr>
      <w:rPr>
        <w:rFonts w:ascii="Avenir Next LT Pro" w:hAnsi="Avenir Next LT Pro" w:hint="default"/>
      </w:rPr>
    </w:lvl>
    <w:lvl w:ilvl="8" w:tplc="66426C96" w:tentative="1">
      <w:start w:val="1"/>
      <w:numFmt w:val="bullet"/>
      <w:lvlText w:val="+"/>
      <w:lvlJc w:val="left"/>
      <w:pPr>
        <w:tabs>
          <w:tab w:val="num" w:pos="6480"/>
        </w:tabs>
        <w:ind w:left="6480" w:hanging="360"/>
      </w:pPr>
      <w:rPr>
        <w:rFonts w:ascii="Avenir Next LT Pro" w:hAnsi="Avenir Next LT Pro" w:hint="default"/>
      </w:rPr>
    </w:lvl>
  </w:abstractNum>
  <w:abstractNum w:abstractNumId="11" w15:restartNumberingAfterBreak="0">
    <w:nsid w:val="6D9C3CA7"/>
    <w:multiLevelType w:val="hybridMultilevel"/>
    <w:tmpl w:val="111A8484"/>
    <w:lvl w:ilvl="0" w:tplc="5D9A65C8">
      <w:start w:val="1"/>
      <w:numFmt w:val="decimal"/>
      <w:lvlText w:val="%1."/>
      <w:lvlJc w:val="left"/>
      <w:pPr>
        <w:tabs>
          <w:tab w:val="num" w:pos="720"/>
        </w:tabs>
        <w:ind w:left="720" w:hanging="360"/>
      </w:pPr>
    </w:lvl>
    <w:lvl w:ilvl="1" w:tplc="024A4D9C" w:tentative="1">
      <w:start w:val="1"/>
      <w:numFmt w:val="decimal"/>
      <w:lvlText w:val="%2."/>
      <w:lvlJc w:val="left"/>
      <w:pPr>
        <w:tabs>
          <w:tab w:val="num" w:pos="1440"/>
        </w:tabs>
        <w:ind w:left="1440" w:hanging="360"/>
      </w:pPr>
    </w:lvl>
    <w:lvl w:ilvl="2" w:tplc="BFB2C546" w:tentative="1">
      <w:start w:val="1"/>
      <w:numFmt w:val="decimal"/>
      <w:lvlText w:val="%3."/>
      <w:lvlJc w:val="left"/>
      <w:pPr>
        <w:tabs>
          <w:tab w:val="num" w:pos="2160"/>
        </w:tabs>
        <w:ind w:left="2160" w:hanging="360"/>
      </w:pPr>
    </w:lvl>
    <w:lvl w:ilvl="3" w:tplc="80AE3AAA" w:tentative="1">
      <w:start w:val="1"/>
      <w:numFmt w:val="decimal"/>
      <w:lvlText w:val="%4."/>
      <w:lvlJc w:val="left"/>
      <w:pPr>
        <w:tabs>
          <w:tab w:val="num" w:pos="2880"/>
        </w:tabs>
        <w:ind w:left="2880" w:hanging="360"/>
      </w:pPr>
    </w:lvl>
    <w:lvl w:ilvl="4" w:tplc="D5083A6E" w:tentative="1">
      <w:start w:val="1"/>
      <w:numFmt w:val="decimal"/>
      <w:lvlText w:val="%5."/>
      <w:lvlJc w:val="left"/>
      <w:pPr>
        <w:tabs>
          <w:tab w:val="num" w:pos="3600"/>
        </w:tabs>
        <w:ind w:left="3600" w:hanging="360"/>
      </w:pPr>
    </w:lvl>
    <w:lvl w:ilvl="5" w:tplc="0686A29A" w:tentative="1">
      <w:start w:val="1"/>
      <w:numFmt w:val="decimal"/>
      <w:lvlText w:val="%6."/>
      <w:lvlJc w:val="left"/>
      <w:pPr>
        <w:tabs>
          <w:tab w:val="num" w:pos="4320"/>
        </w:tabs>
        <w:ind w:left="4320" w:hanging="360"/>
      </w:pPr>
    </w:lvl>
    <w:lvl w:ilvl="6" w:tplc="5DF4F406" w:tentative="1">
      <w:start w:val="1"/>
      <w:numFmt w:val="decimal"/>
      <w:lvlText w:val="%7."/>
      <w:lvlJc w:val="left"/>
      <w:pPr>
        <w:tabs>
          <w:tab w:val="num" w:pos="5040"/>
        </w:tabs>
        <w:ind w:left="5040" w:hanging="360"/>
      </w:pPr>
    </w:lvl>
    <w:lvl w:ilvl="7" w:tplc="1FC29C00" w:tentative="1">
      <w:start w:val="1"/>
      <w:numFmt w:val="decimal"/>
      <w:lvlText w:val="%8."/>
      <w:lvlJc w:val="left"/>
      <w:pPr>
        <w:tabs>
          <w:tab w:val="num" w:pos="5760"/>
        </w:tabs>
        <w:ind w:left="5760" w:hanging="360"/>
      </w:pPr>
    </w:lvl>
    <w:lvl w:ilvl="8" w:tplc="5D38B414" w:tentative="1">
      <w:start w:val="1"/>
      <w:numFmt w:val="decimal"/>
      <w:lvlText w:val="%9."/>
      <w:lvlJc w:val="left"/>
      <w:pPr>
        <w:tabs>
          <w:tab w:val="num" w:pos="6480"/>
        </w:tabs>
        <w:ind w:left="6480" w:hanging="360"/>
      </w:pPr>
    </w:lvl>
  </w:abstractNum>
  <w:abstractNum w:abstractNumId="12" w15:restartNumberingAfterBreak="0">
    <w:nsid w:val="745E7884"/>
    <w:multiLevelType w:val="hybridMultilevel"/>
    <w:tmpl w:val="42A63046"/>
    <w:lvl w:ilvl="0" w:tplc="54080E86">
      <w:start w:val="1"/>
      <w:numFmt w:val="decimal"/>
      <w:lvlText w:val="%1."/>
      <w:lvlJc w:val="left"/>
      <w:pPr>
        <w:tabs>
          <w:tab w:val="num" w:pos="720"/>
        </w:tabs>
        <w:ind w:left="720" w:hanging="360"/>
      </w:pPr>
    </w:lvl>
    <w:lvl w:ilvl="1" w:tplc="9AB21162" w:tentative="1">
      <w:start w:val="1"/>
      <w:numFmt w:val="decimal"/>
      <w:lvlText w:val="%2."/>
      <w:lvlJc w:val="left"/>
      <w:pPr>
        <w:tabs>
          <w:tab w:val="num" w:pos="1440"/>
        </w:tabs>
        <w:ind w:left="1440" w:hanging="360"/>
      </w:pPr>
    </w:lvl>
    <w:lvl w:ilvl="2" w:tplc="1826B284" w:tentative="1">
      <w:start w:val="1"/>
      <w:numFmt w:val="decimal"/>
      <w:lvlText w:val="%3."/>
      <w:lvlJc w:val="left"/>
      <w:pPr>
        <w:tabs>
          <w:tab w:val="num" w:pos="2160"/>
        </w:tabs>
        <w:ind w:left="2160" w:hanging="360"/>
      </w:pPr>
    </w:lvl>
    <w:lvl w:ilvl="3" w:tplc="1EFE8204" w:tentative="1">
      <w:start w:val="1"/>
      <w:numFmt w:val="decimal"/>
      <w:lvlText w:val="%4."/>
      <w:lvlJc w:val="left"/>
      <w:pPr>
        <w:tabs>
          <w:tab w:val="num" w:pos="2880"/>
        </w:tabs>
        <w:ind w:left="2880" w:hanging="360"/>
      </w:pPr>
    </w:lvl>
    <w:lvl w:ilvl="4" w:tplc="6A1A039A" w:tentative="1">
      <w:start w:val="1"/>
      <w:numFmt w:val="decimal"/>
      <w:lvlText w:val="%5."/>
      <w:lvlJc w:val="left"/>
      <w:pPr>
        <w:tabs>
          <w:tab w:val="num" w:pos="3600"/>
        </w:tabs>
        <w:ind w:left="3600" w:hanging="360"/>
      </w:pPr>
    </w:lvl>
    <w:lvl w:ilvl="5" w:tplc="7B46C9C8" w:tentative="1">
      <w:start w:val="1"/>
      <w:numFmt w:val="decimal"/>
      <w:lvlText w:val="%6."/>
      <w:lvlJc w:val="left"/>
      <w:pPr>
        <w:tabs>
          <w:tab w:val="num" w:pos="4320"/>
        </w:tabs>
        <w:ind w:left="4320" w:hanging="360"/>
      </w:pPr>
    </w:lvl>
    <w:lvl w:ilvl="6" w:tplc="B9EAFD08" w:tentative="1">
      <w:start w:val="1"/>
      <w:numFmt w:val="decimal"/>
      <w:lvlText w:val="%7."/>
      <w:lvlJc w:val="left"/>
      <w:pPr>
        <w:tabs>
          <w:tab w:val="num" w:pos="5040"/>
        </w:tabs>
        <w:ind w:left="5040" w:hanging="360"/>
      </w:pPr>
    </w:lvl>
    <w:lvl w:ilvl="7" w:tplc="E56040BA" w:tentative="1">
      <w:start w:val="1"/>
      <w:numFmt w:val="decimal"/>
      <w:lvlText w:val="%8."/>
      <w:lvlJc w:val="left"/>
      <w:pPr>
        <w:tabs>
          <w:tab w:val="num" w:pos="5760"/>
        </w:tabs>
        <w:ind w:left="5760" w:hanging="360"/>
      </w:pPr>
    </w:lvl>
    <w:lvl w:ilvl="8" w:tplc="B4F4A4C8" w:tentative="1">
      <w:start w:val="1"/>
      <w:numFmt w:val="decimal"/>
      <w:lvlText w:val="%9."/>
      <w:lvlJc w:val="left"/>
      <w:pPr>
        <w:tabs>
          <w:tab w:val="num" w:pos="6480"/>
        </w:tabs>
        <w:ind w:left="6480" w:hanging="360"/>
      </w:pPr>
    </w:lvl>
  </w:abstractNum>
  <w:num w:numId="1" w16cid:durableId="1712001065">
    <w:abstractNumId w:val="4"/>
  </w:num>
  <w:num w:numId="2" w16cid:durableId="1935087133">
    <w:abstractNumId w:val="0"/>
  </w:num>
  <w:num w:numId="3" w16cid:durableId="1185635587">
    <w:abstractNumId w:val="3"/>
  </w:num>
  <w:num w:numId="4" w16cid:durableId="122504451">
    <w:abstractNumId w:val="11"/>
  </w:num>
  <w:num w:numId="5" w16cid:durableId="653417093">
    <w:abstractNumId w:val="6"/>
  </w:num>
  <w:num w:numId="6" w16cid:durableId="1552110674">
    <w:abstractNumId w:val="9"/>
  </w:num>
  <w:num w:numId="7" w16cid:durableId="235745365">
    <w:abstractNumId w:val="10"/>
  </w:num>
  <w:num w:numId="8" w16cid:durableId="1869878515">
    <w:abstractNumId w:val="12"/>
  </w:num>
  <w:num w:numId="9" w16cid:durableId="1620600712">
    <w:abstractNumId w:val="1"/>
  </w:num>
  <w:num w:numId="10" w16cid:durableId="494497237">
    <w:abstractNumId w:val="7"/>
  </w:num>
  <w:num w:numId="11" w16cid:durableId="1175847958">
    <w:abstractNumId w:val="8"/>
  </w:num>
  <w:num w:numId="12" w16cid:durableId="887571818">
    <w:abstractNumId w:val="5"/>
  </w:num>
  <w:num w:numId="13" w16cid:durableId="1778479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0E"/>
    <w:rsid w:val="000062F7"/>
    <w:rsid w:val="00015DC3"/>
    <w:rsid w:val="00035666"/>
    <w:rsid w:val="00054FD6"/>
    <w:rsid w:val="000558EE"/>
    <w:rsid w:val="000600E1"/>
    <w:rsid w:val="00074DCD"/>
    <w:rsid w:val="00091B22"/>
    <w:rsid w:val="00093888"/>
    <w:rsid w:val="000C2469"/>
    <w:rsid w:val="000F01BF"/>
    <w:rsid w:val="001022E0"/>
    <w:rsid w:val="00137DB1"/>
    <w:rsid w:val="001468D7"/>
    <w:rsid w:val="00166A5D"/>
    <w:rsid w:val="001F33B6"/>
    <w:rsid w:val="00240DFD"/>
    <w:rsid w:val="00241900"/>
    <w:rsid w:val="002536FF"/>
    <w:rsid w:val="00270E90"/>
    <w:rsid w:val="00272F3F"/>
    <w:rsid w:val="002902A1"/>
    <w:rsid w:val="002A0F3F"/>
    <w:rsid w:val="002B15DF"/>
    <w:rsid w:val="002D7B0A"/>
    <w:rsid w:val="002F5B51"/>
    <w:rsid w:val="003017C8"/>
    <w:rsid w:val="00311B4B"/>
    <w:rsid w:val="003252FF"/>
    <w:rsid w:val="00354D50"/>
    <w:rsid w:val="00355F88"/>
    <w:rsid w:val="00360683"/>
    <w:rsid w:val="003712D0"/>
    <w:rsid w:val="00375A02"/>
    <w:rsid w:val="00376AF3"/>
    <w:rsid w:val="003A2751"/>
    <w:rsid w:val="003C74EA"/>
    <w:rsid w:val="003D7813"/>
    <w:rsid w:val="003E3963"/>
    <w:rsid w:val="0042474F"/>
    <w:rsid w:val="00462A84"/>
    <w:rsid w:val="0047484C"/>
    <w:rsid w:val="00475872"/>
    <w:rsid w:val="00485459"/>
    <w:rsid w:val="004917AC"/>
    <w:rsid w:val="00495557"/>
    <w:rsid w:val="004A1A61"/>
    <w:rsid w:val="004E67C0"/>
    <w:rsid w:val="004F552E"/>
    <w:rsid w:val="00501E7A"/>
    <w:rsid w:val="005148FA"/>
    <w:rsid w:val="005407EA"/>
    <w:rsid w:val="00554ACF"/>
    <w:rsid w:val="00575275"/>
    <w:rsid w:val="005A647A"/>
    <w:rsid w:val="006370B3"/>
    <w:rsid w:val="00651839"/>
    <w:rsid w:val="00670D35"/>
    <w:rsid w:val="00673FEE"/>
    <w:rsid w:val="006908A1"/>
    <w:rsid w:val="006A31E8"/>
    <w:rsid w:val="006B7F0B"/>
    <w:rsid w:val="006C5D68"/>
    <w:rsid w:val="006D37ED"/>
    <w:rsid w:val="006D490A"/>
    <w:rsid w:val="006D7042"/>
    <w:rsid w:val="006E0835"/>
    <w:rsid w:val="00712B2C"/>
    <w:rsid w:val="007264C6"/>
    <w:rsid w:val="00736C82"/>
    <w:rsid w:val="00746FBD"/>
    <w:rsid w:val="00753187"/>
    <w:rsid w:val="007901CE"/>
    <w:rsid w:val="007A5DE9"/>
    <w:rsid w:val="007B106E"/>
    <w:rsid w:val="007B1CA7"/>
    <w:rsid w:val="007F7AB9"/>
    <w:rsid w:val="00815FB5"/>
    <w:rsid w:val="00834AC4"/>
    <w:rsid w:val="00836E49"/>
    <w:rsid w:val="00845CBC"/>
    <w:rsid w:val="00852A3F"/>
    <w:rsid w:val="00872035"/>
    <w:rsid w:val="00873829"/>
    <w:rsid w:val="008846F0"/>
    <w:rsid w:val="008B3AD9"/>
    <w:rsid w:val="008D316C"/>
    <w:rsid w:val="008D65A1"/>
    <w:rsid w:val="008E3666"/>
    <w:rsid w:val="008F78E4"/>
    <w:rsid w:val="0091450E"/>
    <w:rsid w:val="0093762E"/>
    <w:rsid w:val="00985795"/>
    <w:rsid w:val="00994DC1"/>
    <w:rsid w:val="009C67E1"/>
    <w:rsid w:val="009C750B"/>
    <w:rsid w:val="009D6CC4"/>
    <w:rsid w:val="009E3D61"/>
    <w:rsid w:val="009F1745"/>
    <w:rsid w:val="00A0241B"/>
    <w:rsid w:val="00A23D49"/>
    <w:rsid w:val="00A66C00"/>
    <w:rsid w:val="00AA05B9"/>
    <w:rsid w:val="00AA183E"/>
    <w:rsid w:val="00AC2B2B"/>
    <w:rsid w:val="00B0045B"/>
    <w:rsid w:val="00B03F08"/>
    <w:rsid w:val="00B11007"/>
    <w:rsid w:val="00B222F9"/>
    <w:rsid w:val="00B268E0"/>
    <w:rsid w:val="00B43A80"/>
    <w:rsid w:val="00B51345"/>
    <w:rsid w:val="00B75B09"/>
    <w:rsid w:val="00B843DA"/>
    <w:rsid w:val="00BE0181"/>
    <w:rsid w:val="00BF6C74"/>
    <w:rsid w:val="00C126E5"/>
    <w:rsid w:val="00C24ECC"/>
    <w:rsid w:val="00C32688"/>
    <w:rsid w:val="00C46AC7"/>
    <w:rsid w:val="00C54E34"/>
    <w:rsid w:val="00C8276E"/>
    <w:rsid w:val="00D06977"/>
    <w:rsid w:val="00D14143"/>
    <w:rsid w:val="00D17D3C"/>
    <w:rsid w:val="00D57BB1"/>
    <w:rsid w:val="00D63983"/>
    <w:rsid w:val="00D91ED9"/>
    <w:rsid w:val="00DC46E4"/>
    <w:rsid w:val="00E743CF"/>
    <w:rsid w:val="00E82400"/>
    <w:rsid w:val="00E86A16"/>
    <w:rsid w:val="00EC3E80"/>
    <w:rsid w:val="00ED447F"/>
    <w:rsid w:val="00ED6251"/>
    <w:rsid w:val="00EF03D5"/>
    <w:rsid w:val="00F030C8"/>
    <w:rsid w:val="00F23237"/>
    <w:rsid w:val="00F80A05"/>
    <w:rsid w:val="00F92509"/>
    <w:rsid w:val="00FB0FF9"/>
    <w:rsid w:val="00FB1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E9E6E"/>
  <w15:docId w15:val="{740090D9-D79C-4B44-A49F-4AC88F40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316C"/>
    <w:rPr>
      <w:color w:val="0563C1" w:themeColor="hyperlink"/>
      <w:u w:val="single"/>
    </w:rPr>
  </w:style>
  <w:style w:type="character" w:styleId="UnresolvedMention">
    <w:name w:val="Unresolved Mention"/>
    <w:basedOn w:val="DefaultParagraphFont"/>
    <w:uiPriority w:val="99"/>
    <w:semiHidden/>
    <w:unhideWhenUsed/>
    <w:rsid w:val="008D316C"/>
    <w:rPr>
      <w:color w:val="605E5C"/>
      <w:shd w:val="clear" w:color="auto" w:fill="E1DFDD"/>
    </w:rPr>
  </w:style>
  <w:style w:type="paragraph" w:styleId="NoSpacing">
    <w:name w:val="No Spacing"/>
    <w:uiPriority w:val="1"/>
    <w:qFormat/>
    <w:rsid w:val="00E86A16"/>
    <w:pPr>
      <w:spacing w:after="0" w:line="240" w:lineRule="auto"/>
    </w:pPr>
  </w:style>
  <w:style w:type="paragraph" w:styleId="Header">
    <w:name w:val="header"/>
    <w:basedOn w:val="Normal"/>
    <w:link w:val="HeaderChar"/>
    <w:uiPriority w:val="99"/>
    <w:unhideWhenUsed/>
    <w:rsid w:val="00884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6F0"/>
  </w:style>
  <w:style w:type="paragraph" w:styleId="Footer">
    <w:name w:val="footer"/>
    <w:basedOn w:val="Normal"/>
    <w:link w:val="FooterChar"/>
    <w:uiPriority w:val="99"/>
    <w:unhideWhenUsed/>
    <w:rsid w:val="00884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6F0"/>
  </w:style>
  <w:style w:type="paragraph" w:styleId="Revision">
    <w:name w:val="Revision"/>
    <w:hidden/>
    <w:uiPriority w:val="99"/>
    <w:semiHidden/>
    <w:rsid w:val="00375A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000837">
      <w:bodyDiv w:val="1"/>
      <w:marLeft w:val="0"/>
      <w:marRight w:val="0"/>
      <w:marTop w:val="0"/>
      <w:marBottom w:val="0"/>
      <w:divBdr>
        <w:top w:val="none" w:sz="0" w:space="0" w:color="auto"/>
        <w:left w:val="none" w:sz="0" w:space="0" w:color="auto"/>
        <w:bottom w:val="none" w:sz="0" w:space="0" w:color="auto"/>
        <w:right w:val="none" w:sz="0" w:space="0" w:color="auto"/>
      </w:divBdr>
    </w:div>
    <w:div w:id="704214325">
      <w:bodyDiv w:val="1"/>
      <w:marLeft w:val="0"/>
      <w:marRight w:val="0"/>
      <w:marTop w:val="0"/>
      <w:marBottom w:val="0"/>
      <w:divBdr>
        <w:top w:val="none" w:sz="0" w:space="0" w:color="auto"/>
        <w:left w:val="none" w:sz="0" w:space="0" w:color="auto"/>
        <w:bottom w:val="none" w:sz="0" w:space="0" w:color="auto"/>
        <w:right w:val="none" w:sz="0" w:space="0" w:color="auto"/>
      </w:divBdr>
    </w:div>
    <w:div w:id="736318470">
      <w:bodyDiv w:val="1"/>
      <w:marLeft w:val="0"/>
      <w:marRight w:val="0"/>
      <w:marTop w:val="0"/>
      <w:marBottom w:val="0"/>
      <w:divBdr>
        <w:top w:val="none" w:sz="0" w:space="0" w:color="auto"/>
        <w:left w:val="none" w:sz="0" w:space="0" w:color="auto"/>
        <w:bottom w:val="none" w:sz="0" w:space="0" w:color="auto"/>
        <w:right w:val="none" w:sz="0" w:space="0" w:color="auto"/>
      </w:divBdr>
    </w:div>
    <w:div w:id="1542398715">
      <w:bodyDiv w:val="1"/>
      <w:marLeft w:val="0"/>
      <w:marRight w:val="0"/>
      <w:marTop w:val="0"/>
      <w:marBottom w:val="0"/>
      <w:divBdr>
        <w:top w:val="none" w:sz="0" w:space="0" w:color="auto"/>
        <w:left w:val="none" w:sz="0" w:space="0" w:color="auto"/>
        <w:bottom w:val="none" w:sz="0" w:space="0" w:color="auto"/>
        <w:right w:val="none" w:sz="0" w:space="0" w:color="auto"/>
      </w:divBdr>
    </w:div>
    <w:div w:id="2136097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2DEE6-D3EC-450C-B866-CE066F3E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6834</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Libby</dc:creator>
  <cp:keywords/>
  <dc:description/>
  <cp:lastModifiedBy>Spengler, Gregory C.</cp:lastModifiedBy>
  <cp:revision>2</cp:revision>
  <cp:lastPrinted>2023-02-08T18:04:00Z</cp:lastPrinted>
  <dcterms:created xsi:type="dcterms:W3CDTF">2023-02-08T18:04:00Z</dcterms:created>
  <dcterms:modified xsi:type="dcterms:W3CDTF">2023-02-08T18:04:00Z</dcterms:modified>
</cp:coreProperties>
</file>