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2B" w:rsidRPr="002E5776" w:rsidRDefault="00A55A2B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E5776">
        <w:rPr>
          <w:rFonts w:ascii="Arial" w:hAnsi="Arial" w:cs="Arial"/>
          <w:b/>
          <w:sz w:val="28"/>
          <w:szCs w:val="28"/>
        </w:rPr>
        <w:t xml:space="preserve">Best Practices </w:t>
      </w:r>
      <w:r w:rsidR="006006A6">
        <w:rPr>
          <w:rFonts w:ascii="Arial" w:hAnsi="Arial" w:cs="Arial"/>
          <w:b/>
          <w:sz w:val="28"/>
          <w:szCs w:val="28"/>
        </w:rPr>
        <w:t xml:space="preserve">in Assessment </w:t>
      </w:r>
      <w:r w:rsidRPr="002E5776">
        <w:rPr>
          <w:rFonts w:ascii="Arial" w:hAnsi="Arial" w:cs="Arial"/>
          <w:b/>
          <w:sz w:val="28"/>
          <w:szCs w:val="28"/>
        </w:rPr>
        <w:t>Group Meeting</w:t>
      </w:r>
    </w:p>
    <w:p w:rsidR="00A55A2B" w:rsidRPr="002E5776" w:rsidRDefault="00A55A2B" w:rsidP="00A55A2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E5776">
        <w:rPr>
          <w:rFonts w:ascii="Arial" w:hAnsi="Arial" w:cs="Arial"/>
          <w:sz w:val="28"/>
          <w:szCs w:val="28"/>
        </w:rPr>
        <w:t>Tuesday, October 17, 2017</w:t>
      </w:r>
    </w:p>
    <w:p w:rsidR="00A55A2B" w:rsidRPr="002E5776" w:rsidRDefault="00A55A2B" w:rsidP="00A55A2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E5776">
        <w:rPr>
          <w:rFonts w:ascii="Arial" w:hAnsi="Arial" w:cs="Arial"/>
          <w:sz w:val="28"/>
          <w:szCs w:val="28"/>
        </w:rPr>
        <w:t>3 p.m. – 4 p.m.</w:t>
      </w:r>
    </w:p>
    <w:p w:rsidR="00A55A2B" w:rsidRDefault="00A55A2B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E5776">
        <w:rPr>
          <w:rFonts w:ascii="Arial" w:hAnsi="Arial" w:cs="Arial"/>
          <w:sz w:val="28"/>
          <w:szCs w:val="28"/>
        </w:rPr>
        <w:t>President’s Board Room - Saratoga Building, 14</w:t>
      </w:r>
      <w:r w:rsidRPr="002E5776">
        <w:rPr>
          <w:rFonts w:ascii="Arial" w:hAnsi="Arial" w:cs="Arial"/>
          <w:sz w:val="28"/>
          <w:szCs w:val="28"/>
          <w:vertAlign w:val="superscript"/>
        </w:rPr>
        <w:t>th</w:t>
      </w:r>
      <w:r w:rsidRPr="002E5776">
        <w:rPr>
          <w:rFonts w:ascii="Arial" w:hAnsi="Arial" w:cs="Arial"/>
          <w:sz w:val="28"/>
          <w:szCs w:val="28"/>
        </w:rPr>
        <w:t xml:space="preserve"> Floor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A55A2B" w:rsidRDefault="00A55A2B" w:rsidP="00A55A2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5776">
        <w:rPr>
          <w:rFonts w:ascii="Arial" w:hAnsi="Arial" w:cs="Arial"/>
          <w:b/>
          <w:sz w:val="28"/>
          <w:szCs w:val="28"/>
          <w:u w:val="single"/>
        </w:rPr>
        <w:t>Agenda</w:t>
      </w:r>
      <w:r>
        <w:rPr>
          <w:rFonts w:ascii="Arial" w:hAnsi="Arial" w:cs="Arial"/>
          <w:b/>
          <w:sz w:val="28"/>
          <w:szCs w:val="28"/>
          <w:u w:val="single"/>
        </w:rPr>
        <w:br/>
      </w:r>
    </w:p>
    <w:p w:rsidR="00A55A2B" w:rsidRPr="00C45DFC" w:rsidRDefault="00A55A2B" w:rsidP="00C45DFC">
      <w:pPr>
        <w:rPr>
          <w:rFonts w:ascii="Arial" w:hAnsi="Arial" w:cs="Arial"/>
          <w:color w:val="000000"/>
          <w:sz w:val="28"/>
          <w:szCs w:val="28"/>
        </w:rPr>
      </w:pPr>
    </w:p>
    <w:p w:rsidR="00C45DFC" w:rsidRDefault="00C45DFC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Welcome and Introductions - All</w:t>
      </w:r>
    </w:p>
    <w:p w:rsidR="00C45DFC" w:rsidRDefault="00C45DFC" w:rsidP="00C45DFC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C45DFC" w:rsidRDefault="00C45DFC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Middle States Site Visit Suggestions Relating to Assessment - Greg</w:t>
      </w:r>
    </w:p>
    <w:p w:rsidR="00A55A2B" w:rsidRPr="00C45DFC" w:rsidRDefault="00A55A2B" w:rsidP="00C45DFC">
      <w:pPr>
        <w:rPr>
          <w:rFonts w:ascii="Arial" w:hAnsi="Arial" w:cs="Arial"/>
          <w:color w:val="000000"/>
          <w:sz w:val="28"/>
          <w:szCs w:val="28"/>
        </w:rPr>
      </w:pPr>
    </w:p>
    <w:p w:rsidR="00A55A2B" w:rsidRDefault="00772446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Overview of </w:t>
      </w:r>
      <w:r w:rsidR="00A55A2B">
        <w:rPr>
          <w:rFonts w:ascii="Arial" w:hAnsi="Arial" w:cs="Arial"/>
          <w:color w:val="000000"/>
          <w:sz w:val="28"/>
          <w:szCs w:val="28"/>
        </w:rPr>
        <w:t xml:space="preserve">Middle States Annual Institutional Update Metrics </w:t>
      </w:r>
      <w:r w:rsidR="00C45DFC">
        <w:rPr>
          <w:rFonts w:ascii="Arial" w:hAnsi="Arial" w:cs="Arial"/>
          <w:color w:val="000000"/>
          <w:sz w:val="28"/>
          <w:szCs w:val="28"/>
        </w:rPr>
        <w:t>–</w:t>
      </w:r>
      <w:r w:rsidR="00A55A2B">
        <w:rPr>
          <w:rFonts w:ascii="Arial" w:hAnsi="Arial" w:cs="Arial"/>
          <w:color w:val="000000"/>
          <w:sz w:val="28"/>
          <w:szCs w:val="28"/>
        </w:rPr>
        <w:t xml:space="preserve"> Greg</w:t>
      </w:r>
      <w:r w:rsidR="00C45DFC">
        <w:rPr>
          <w:rFonts w:ascii="Arial" w:hAnsi="Arial" w:cs="Arial"/>
          <w:color w:val="000000"/>
          <w:sz w:val="28"/>
          <w:szCs w:val="28"/>
        </w:rPr>
        <w:br/>
      </w:r>
    </w:p>
    <w:p w:rsidR="00A55A2B" w:rsidRPr="00C45DFC" w:rsidRDefault="00C45DFC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 w:rsidRPr="00C45DFC">
        <w:rPr>
          <w:rFonts w:ascii="Arial" w:hAnsi="Arial" w:cs="Arial"/>
          <w:color w:val="000000"/>
          <w:sz w:val="28"/>
          <w:szCs w:val="28"/>
        </w:rPr>
        <w:t>Recap of 2016 Meeting Topics - Greg</w:t>
      </w:r>
    </w:p>
    <w:p w:rsidR="00A55A2B" w:rsidRPr="00A55A2B" w:rsidRDefault="00A55A2B" w:rsidP="00A55A2B">
      <w:pPr>
        <w:rPr>
          <w:rFonts w:ascii="Arial" w:hAnsi="Arial" w:cs="Arial"/>
          <w:color w:val="000000"/>
          <w:sz w:val="28"/>
          <w:szCs w:val="28"/>
        </w:rPr>
      </w:pPr>
    </w:p>
    <w:p w:rsidR="0040595B" w:rsidRDefault="00A55A2B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 w:rsidRPr="0040595B">
        <w:rPr>
          <w:rFonts w:ascii="Arial" w:hAnsi="Arial" w:cs="Arial"/>
          <w:color w:val="000000"/>
          <w:sz w:val="28"/>
          <w:szCs w:val="28"/>
        </w:rPr>
        <w:t xml:space="preserve">Alumni Surveys </w:t>
      </w:r>
      <w:r w:rsidR="0040595B" w:rsidRPr="0040595B">
        <w:rPr>
          <w:rFonts w:ascii="Arial" w:hAnsi="Arial" w:cs="Arial"/>
          <w:color w:val="000000"/>
          <w:sz w:val="28"/>
          <w:szCs w:val="28"/>
        </w:rPr>
        <w:t>–</w:t>
      </w:r>
      <w:r w:rsidRPr="0040595B">
        <w:rPr>
          <w:rFonts w:ascii="Arial" w:hAnsi="Arial" w:cs="Arial"/>
          <w:color w:val="000000"/>
          <w:sz w:val="28"/>
          <w:szCs w:val="28"/>
        </w:rPr>
        <w:t xml:space="preserve"> All</w:t>
      </w:r>
      <w:r w:rsidR="003D1D9C">
        <w:rPr>
          <w:rFonts w:ascii="Arial" w:hAnsi="Arial" w:cs="Arial"/>
          <w:color w:val="000000"/>
          <w:sz w:val="28"/>
          <w:szCs w:val="28"/>
        </w:rPr>
        <w:br/>
      </w:r>
    </w:p>
    <w:p w:rsidR="0040595B" w:rsidRDefault="003D1D9C" w:rsidP="0001551B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General processes and timing</w:t>
      </w:r>
    </w:p>
    <w:p w:rsidR="0040595B" w:rsidRDefault="0040595B" w:rsidP="0001551B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 w:val="28"/>
          <w:szCs w:val="28"/>
        </w:rPr>
      </w:pPr>
      <w:r w:rsidRPr="0040595B">
        <w:rPr>
          <w:rFonts w:ascii="Arial" w:hAnsi="Arial" w:cs="Arial"/>
          <w:color w:val="000000"/>
          <w:sz w:val="28"/>
          <w:szCs w:val="28"/>
        </w:rPr>
        <w:t>Methodologies</w:t>
      </w:r>
    </w:p>
    <w:p w:rsidR="003D1D9C" w:rsidRDefault="003D1D9C" w:rsidP="0001551B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 w:val="28"/>
          <w:szCs w:val="28"/>
        </w:rPr>
      </w:pPr>
      <w:r w:rsidRPr="0040595B">
        <w:rPr>
          <w:rFonts w:ascii="Arial" w:hAnsi="Arial" w:cs="Arial"/>
          <w:color w:val="000000"/>
          <w:sz w:val="28"/>
          <w:szCs w:val="28"/>
        </w:rPr>
        <w:t>Response rates</w:t>
      </w:r>
    </w:p>
    <w:p w:rsidR="003D1D9C" w:rsidRDefault="0040595B" w:rsidP="0001551B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 w:val="28"/>
          <w:szCs w:val="28"/>
        </w:rPr>
      </w:pPr>
      <w:r w:rsidRPr="0040595B">
        <w:rPr>
          <w:rFonts w:ascii="Arial" w:hAnsi="Arial" w:cs="Arial"/>
          <w:color w:val="000000"/>
          <w:sz w:val="28"/>
          <w:szCs w:val="28"/>
        </w:rPr>
        <w:t>Effectiveness of utilized online tools</w:t>
      </w:r>
    </w:p>
    <w:p w:rsidR="003D1D9C" w:rsidRDefault="003D1D9C" w:rsidP="0001551B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Survey results’ usefulness</w:t>
      </w:r>
    </w:p>
    <w:p w:rsidR="0001551B" w:rsidRDefault="003D1D9C" w:rsidP="0001551B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Decisions based on</w:t>
      </w:r>
      <w:r w:rsidRPr="003D1D9C">
        <w:rPr>
          <w:rFonts w:ascii="Arial" w:hAnsi="Arial" w:cs="Arial"/>
          <w:color w:val="000000"/>
          <w:sz w:val="28"/>
          <w:szCs w:val="28"/>
        </w:rPr>
        <w:t xml:space="preserve"> results</w:t>
      </w:r>
    </w:p>
    <w:p w:rsidR="0001551B" w:rsidRDefault="0001551B" w:rsidP="0001551B">
      <w:pPr>
        <w:rPr>
          <w:rFonts w:ascii="Arial" w:hAnsi="Arial" w:cs="Arial"/>
          <w:color w:val="000000"/>
          <w:sz w:val="28"/>
          <w:szCs w:val="28"/>
        </w:rPr>
      </w:pPr>
    </w:p>
    <w:p w:rsidR="0001551B" w:rsidRPr="0001551B" w:rsidRDefault="0001551B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 w:rsidRPr="0001551B">
        <w:rPr>
          <w:rFonts w:ascii="Arial" w:hAnsi="Arial" w:cs="Arial"/>
          <w:color w:val="000000"/>
          <w:sz w:val="28"/>
          <w:szCs w:val="28"/>
        </w:rPr>
        <w:t>Future Topics - All</w:t>
      </w:r>
    </w:p>
    <w:p w:rsidR="0001551B" w:rsidRDefault="0001551B" w:rsidP="0001551B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</w:p>
    <w:p w:rsidR="0001551B" w:rsidRDefault="0001551B" w:rsidP="0001551B">
      <w:pPr>
        <w:pStyle w:val="ListParagraph"/>
        <w:ind w:left="2880"/>
        <w:rPr>
          <w:rFonts w:ascii="Arial" w:hAnsi="Arial" w:cs="Arial"/>
          <w:color w:val="000000"/>
          <w:sz w:val="28"/>
          <w:szCs w:val="28"/>
        </w:rPr>
      </w:pPr>
    </w:p>
    <w:p w:rsidR="00A55A2B" w:rsidRDefault="00A55A2B" w:rsidP="00A55A2B">
      <w:pPr>
        <w:pStyle w:val="NormalWeb"/>
        <w:rPr>
          <w:rFonts w:ascii="Calibri" w:hAnsi="Calibri"/>
        </w:rPr>
      </w:pPr>
    </w:p>
    <w:p w:rsidR="0001551B" w:rsidRDefault="00A55A2B" w:rsidP="00A55A2B">
      <w:pPr>
        <w:pStyle w:val="NormalWeb"/>
        <w:rPr>
          <w:rFonts w:ascii="Arial" w:hAnsi="Arial" w:cs="Arial"/>
          <w:sz w:val="28"/>
          <w:szCs w:val="28"/>
        </w:rPr>
      </w:pPr>
      <w:r w:rsidRPr="00A55A2B">
        <w:rPr>
          <w:rFonts w:ascii="Arial" w:hAnsi="Arial" w:cs="Arial"/>
          <w:sz w:val="28"/>
          <w:szCs w:val="28"/>
        </w:rPr>
        <w:t xml:space="preserve">Next Meeting:  </w:t>
      </w:r>
      <w:r w:rsidR="0001551B">
        <w:rPr>
          <w:rFonts w:ascii="Arial" w:hAnsi="Arial" w:cs="Arial"/>
          <w:sz w:val="28"/>
          <w:szCs w:val="28"/>
        </w:rPr>
        <w:tab/>
      </w:r>
      <w:r w:rsidRPr="00A55A2B">
        <w:rPr>
          <w:rFonts w:ascii="Arial" w:hAnsi="Arial" w:cs="Arial"/>
          <w:sz w:val="28"/>
          <w:szCs w:val="28"/>
        </w:rPr>
        <w:t>T</w:t>
      </w:r>
      <w:r w:rsidR="0001551B">
        <w:rPr>
          <w:rFonts w:ascii="Arial" w:hAnsi="Arial" w:cs="Arial"/>
          <w:sz w:val="28"/>
          <w:szCs w:val="28"/>
        </w:rPr>
        <w:t>uesday, December 5 at 1 – 2 pm</w:t>
      </w:r>
    </w:p>
    <w:p w:rsidR="00A55A2B" w:rsidRDefault="0001551B" w:rsidP="0001551B">
      <w:pPr>
        <w:pStyle w:val="NormalWeb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President’s Conference Room</w:t>
      </w:r>
    </w:p>
    <w:p w:rsidR="00131E66" w:rsidRPr="00A55A2B" w:rsidRDefault="00131E66" w:rsidP="0001551B">
      <w:pPr>
        <w:pStyle w:val="NormalWeb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Saratoga Building, 14</w:t>
      </w:r>
      <w:r w:rsidRPr="00131E6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Floor</w:t>
      </w:r>
    </w:p>
    <w:p w:rsidR="00A55A2B" w:rsidRDefault="00A55A2B" w:rsidP="00A55A2B">
      <w:pPr>
        <w:pStyle w:val="NormalWeb"/>
        <w:rPr>
          <w:rFonts w:ascii="Calibri" w:hAnsi="Calibri"/>
        </w:rPr>
      </w:pPr>
    </w:p>
    <w:p w:rsidR="00A947D5" w:rsidRDefault="00A947D5"/>
    <w:sectPr w:rsidR="00A9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41F4"/>
    <w:multiLevelType w:val="multilevel"/>
    <w:tmpl w:val="C548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2017B"/>
    <w:multiLevelType w:val="hybridMultilevel"/>
    <w:tmpl w:val="EC30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2425"/>
    <w:multiLevelType w:val="hybridMultilevel"/>
    <w:tmpl w:val="BB7C3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F1"/>
    <w:multiLevelType w:val="hybridMultilevel"/>
    <w:tmpl w:val="3CD67280"/>
    <w:lvl w:ilvl="0" w:tplc="E6001E56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42B97A19"/>
    <w:multiLevelType w:val="hybridMultilevel"/>
    <w:tmpl w:val="A6464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B44DAF"/>
    <w:multiLevelType w:val="hybridMultilevel"/>
    <w:tmpl w:val="D1C648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D5"/>
    <w:rsid w:val="0001551B"/>
    <w:rsid w:val="00035A36"/>
    <w:rsid w:val="00131E66"/>
    <w:rsid w:val="001E72C3"/>
    <w:rsid w:val="003D1D9C"/>
    <w:rsid w:val="0040595B"/>
    <w:rsid w:val="004F4312"/>
    <w:rsid w:val="006006A6"/>
    <w:rsid w:val="00772446"/>
    <w:rsid w:val="00A55A2B"/>
    <w:rsid w:val="00A947D5"/>
    <w:rsid w:val="00AE4216"/>
    <w:rsid w:val="00C45DFC"/>
    <w:rsid w:val="00C6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28BFD-0B60-4193-A7FA-2E1EFD24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E421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E4216"/>
  </w:style>
  <w:style w:type="paragraph" w:styleId="BalloonText">
    <w:name w:val="Balloon Text"/>
    <w:basedOn w:val="Normal"/>
    <w:link w:val="BalloonTextChar"/>
    <w:uiPriority w:val="99"/>
    <w:semiHidden/>
    <w:unhideWhenUsed/>
    <w:rsid w:val="00AE4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Malinda B.</dc:creator>
  <cp:keywords/>
  <dc:description/>
  <cp:lastModifiedBy>Spengler, Gregory C.</cp:lastModifiedBy>
  <cp:revision>5</cp:revision>
  <cp:lastPrinted>2017-10-13T17:23:00Z</cp:lastPrinted>
  <dcterms:created xsi:type="dcterms:W3CDTF">2017-10-13T17:17:00Z</dcterms:created>
  <dcterms:modified xsi:type="dcterms:W3CDTF">2017-10-13T17:25:00Z</dcterms:modified>
</cp:coreProperties>
</file>