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1B7B" w14:textId="77777777" w:rsidR="00663F29" w:rsidRDefault="00663F29" w:rsidP="00663F29">
      <w:pPr>
        <w:pStyle w:val="Heading1"/>
      </w:pPr>
      <w:r>
        <w:t>WORKSHEET</w:t>
      </w:r>
    </w:p>
    <w:p w14:paraId="27D22A68" w14:textId="77777777" w:rsidR="00000000" w:rsidRDefault="00665611" w:rsidP="00663F29">
      <w:pPr>
        <w:pStyle w:val="Heading1"/>
      </w:pPr>
      <w:r>
        <w:t>Request for a NEW Subaward:  QUESTIONS section</w:t>
      </w:r>
    </w:p>
    <w:p w14:paraId="44B1A0D6" w14:textId="77777777" w:rsidR="00665611" w:rsidRDefault="00665611"/>
    <w:p w14:paraId="6D740F66" w14:textId="77777777" w:rsidR="00665611" w:rsidRDefault="00665611" w:rsidP="00665611">
      <w:pPr>
        <w:rPr>
          <w:i/>
          <w:iCs/>
        </w:rPr>
      </w:pPr>
      <w:r w:rsidRPr="00665611">
        <w:rPr>
          <w:b/>
          <w:bCs/>
          <w:i/>
          <w:iCs/>
        </w:rPr>
        <w:t>TIP:</w:t>
      </w:r>
      <w:r w:rsidRPr="00665611">
        <w:rPr>
          <w:i/>
          <w:iCs/>
        </w:rPr>
        <w:t xml:space="preserve">  The Questions section of the form is editable for the PI.  You may complete the questions and ask the PI to review and edit as needed.</w:t>
      </w:r>
    </w:p>
    <w:p w14:paraId="187FBE35" w14:textId="77777777" w:rsidR="00665611" w:rsidRDefault="00665611" w:rsidP="00665611">
      <w:pPr>
        <w:rPr>
          <w:i/>
          <w:iCs/>
        </w:rPr>
      </w:pPr>
    </w:p>
    <w:p w14:paraId="4AFE2674" w14:textId="100EC3ED" w:rsidR="00026F3A" w:rsidRDefault="00026F3A" w:rsidP="00665611">
      <w:r w:rsidRPr="00026F3A">
        <w:t>Does the PI or the PI's spouse or any dependent of the PI and/or any key persons performing the work within this award, their spouse or any dependents, have a financial interest in this subrecipient organization?</w:t>
      </w:r>
    </w:p>
    <w:p w14:paraId="24DFF23D" w14:textId="1A85470C" w:rsidR="00026F3A" w:rsidRDefault="00026F3A" w:rsidP="00026F3A">
      <w:pPr>
        <w:pStyle w:val="ListParagraph"/>
        <w:numPr>
          <w:ilvl w:val="0"/>
          <w:numId w:val="6"/>
        </w:numPr>
      </w:pPr>
      <w:r>
        <w:t>Yes</w:t>
      </w:r>
    </w:p>
    <w:p w14:paraId="4A4623CA" w14:textId="16985680" w:rsidR="00026F3A" w:rsidRDefault="00026F3A" w:rsidP="00026F3A">
      <w:pPr>
        <w:pStyle w:val="ListParagraph"/>
        <w:numPr>
          <w:ilvl w:val="0"/>
          <w:numId w:val="6"/>
        </w:numPr>
      </w:pPr>
      <w:r>
        <w:t>No</w:t>
      </w:r>
    </w:p>
    <w:p w14:paraId="3901F1C8" w14:textId="77777777" w:rsidR="00026F3A" w:rsidRDefault="00026F3A" w:rsidP="00026F3A"/>
    <w:p w14:paraId="31F16A0E" w14:textId="5994656D" w:rsidR="00026F3A" w:rsidRDefault="00026F3A" w:rsidP="00026F3A">
      <w:pPr>
        <w:rPr>
          <w:color w:val="000000"/>
        </w:rPr>
      </w:pPr>
      <w:r>
        <w:rPr>
          <w:color w:val="000000"/>
        </w:rPr>
        <w:t>The project or relationship with this Subrecipient presents a potential for conflict of interest or the appearance of a conflict of interest.</w:t>
      </w:r>
    </w:p>
    <w:p w14:paraId="0E58DF02" w14:textId="538119DF" w:rsidR="00026F3A" w:rsidRPr="00026F3A" w:rsidRDefault="00026F3A" w:rsidP="00026F3A">
      <w:pPr>
        <w:pStyle w:val="ListParagraph"/>
        <w:numPr>
          <w:ilvl w:val="0"/>
          <w:numId w:val="7"/>
        </w:numPr>
        <w:rPr>
          <w:color w:val="000000"/>
        </w:rPr>
      </w:pPr>
      <w:r w:rsidRPr="00026F3A">
        <w:rPr>
          <w:color w:val="000000"/>
        </w:rPr>
        <w:t>Yes</w:t>
      </w:r>
    </w:p>
    <w:p w14:paraId="60308E81" w14:textId="0EC17222" w:rsidR="00026F3A" w:rsidRPr="00026F3A" w:rsidRDefault="00026F3A" w:rsidP="00026F3A">
      <w:pPr>
        <w:pStyle w:val="ListParagraph"/>
        <w:numPr>
          <w:ilvl w:val="0"/>
          <w:numId w:val="7"/>
        </w:numPr>
      </w:pPr>
      <w:r w:rsidRPr="00026F3A">
        <w:rPr>
          <w:color w:val="000000"/>
        </w:rPr>
        <w:t>No</w:t>
      </w:r>
    </w:p>
    <w:p w14:paraId="5C6CF93D" w14:textId="77777777" w:rsidR="00026F3A" w:rsidRDefault="00026F3A" w:rsidP="00026F3A"/>
    <w:p w14:paraId="27CDBAD2" w14:textId="394155CD" w:rsidR="00026F3A" w:rsidRDefault="00026F3A" w:rsidP="00026F3A">
      <w:r>
        <w:t>Clinical Trial?</w:t>
      </w:r>
    </w:p>
    <w:p w14:paraId="5F7C8BF8" w14:textId="714E178A" w:rsidR="00026F3A" w:rsidRPr="00026F3A" w:rsidRDefault="00026F3A" w:rsidP="00026F3A">
      <w:pPr>
        <w:rPr>
          <w:sz w:val="20"/>
          <w:szCs w:val="20"/>
        </w:rPr>
      </w:pPr>
      <w:r w:rsidRPr="00026F3A">
        <w:rPr>
          <w:sz w:val="20"/>
          <w:szCs w:val="20"/>
        </w:rPr>
        <w:t>Select "Yes" if identified as a Clinical Trial in Section IV of UMB’s NOA and/or as defined by the NIH Grants Policy Statement:</w:t>
      </w:r>
    </w:p>
    <w:p w14:paraId="0345FADD" w14:textId="24B1077F" w:rsidR="00026F3A" w:rsidRDefault="00026F3A" w:rsidP="00026F3A">
      <w:hyperlink r:id="rId7" w:history="1">
        <w:r w:rsidRPr="00026F3A">
          <w:rPr>
            <w:rStyle w:val="Hyperlink"/>
            <w:sz w:val="20"/>
            <w:szCs w:val="20"/>
          </w:rPr>
          <w:t>https://grants.nih.gov/grants/policy/nihgps/HTML5/section_1/1.2_definition_of_terms.htm</w:t>
        </w:r>
      </w:hyperlink>
      <w:r>
        <w:t xml:space="preserve"> </w:t>
      </w:r>
    </w:p>
    <w:p w14:paraId="6679DC7D" w14:textId="4A829619" w:rsidR="00026F3A" w:rsidRDefault="00026F3A" w:rsidP="00026F3A">
      <w:pPr>
        <w:pStyle w:val="ListParagraph"/>
        <w:numPr>
          <w:ilvl w:val="0"/>
          <w:numId w:val="8"/>
        </w:numPr>
      </w:pPr>
      <w:r>
        <w:t>Yes</w:t>
      </w:r>
    </w:p>
    <w:p w14:paraId="3C4933AC" w14:textId="02F69885" w:rsidR="00026F3A" w:rsidRDefault="00026F3A" w:rsidP="00026F3A">
      <w:pPr>
        <w:pStyle w:val="ListParagraph"/>
        <w:numPr>
          <w:ilvl w:val="0"/>
          <w:numId w:val="8"/>
        </w:numPr>
      </w:pPr>
      <w:r>
        <w:t>No</w:t>
      </w:r>
    </w:p>
    <w:p w14:paraId="624E69C3" w14:textId="77777777" w:rsidR="00026F3A" w:rsidRDefault="00026F3A" w:rsidP="00026F3A"/>
    <w:p w14:paraId="697D76D6" w14:textId="531056CA" w:rsidR="00026F3A" w:rsidRDefault="00026F3A" w:rsidP="00026F3A">
      <w:pPr>
        <w:rPr>
          <w:rStyle w:val="sc-gbzwsy"/>
        </w:rPr>
      </w:pPr>
      <w:r>
        <w:rPr>
          <w:rStyle w:val="sc-gbzwsy"/>
        </w:rPr>
        <w:t>Subrecipient's SOW involves animals?</w:t>
      </w:r>
    </w:p>
    <w:p w14:paraId="1FAC0FBE" w14:textId="77777777" w:rsidR="00026F3A" w:rsidRPr="00026F3A" w:rsidRDefault="00026F3A" w:rsidP="00026F3A">
      <w:pPr>
        <w:numPr>
          <w:ilvl w:val="0"/>
          <w:numId w:val="7"/>
        </w:numPr>
      </w:pPr>
      <w:r w:rsidRPr="00026F3A">
        <w:t>Yes</w:t>
      </w:r>
    </w:p>
    <w:p w14:paraId="01ADDB21" w14:textId="26E4AB0A" w:rsidR="00026F3A" w:rsidRDefault="00026F3A" w:rsidP="00026F3A">
      <w:pPr>
        <w:pStyle w:val="ListParagraph"/>
        <w:numPr>
          <w:ilvl w:val="0"/>
          <w:numId w:val="7"/>
        </w:numPr>
      </w:pPr>
      <w:r w:rsidRPr="00026F3A">
        <w:t>No</w:t>
      </w:r>
    </w:p>
    <w:p w14:paraId="7A82B896" w14:textId="77777777" w:rsidR="00026F3A" w:rsidRDefault="00026F3A" w:rsidP="00026F3A"/>
    <w:p w14:paraId="74E7FA51" w14:textId="0941712D" w:rsidR="00026F3A" w:rsidRDefault="00026F3A" w:rsidP="00026F3A">
      <w:pPr>
        <w:rPr>
          <w:rStyle w:val="sc-gbzwsy"/>
        </w:rPr>
      </w:pPr>
      <w:r>
        <w:rPr>
          <w:rStyle w:val="sc-gbzwsy"/>
        </w:rPr>
        <w:t>Subrecipient's SOW involves human subjects?</w:t>
      </w:r>
    </w:p>
    <w:p w14:paraId="59BF1317" w14:textId="6A328E4F" w:rsidR="00026F3A" w:rsidRDefault="00026F3A" w:rsidP="00026F3A">
      <w:pPr>
        <w:pStyle w:val="ListParagraph"/>
        <w:numPr>
          <w:ilvl w:val="0"/>
          <w:numId w:val="9"/>
        </w:numPr>
        <w:rPr>
          <w:rStyle w:val="sc-gbzwsy"/>
        </w:rPr>
      </w:pPr>
      <w:r>
        <w:rPr>
          <w:rStyle w:val="sc-gbzwsy"/>
        </w:rPr>
        <w:t>Yes</w:t>
      </w:r>
    </w:p>
    <w:p w14:paraId="49023148" w14:textId="733D0B30" w:rsidR="00026F3A" w:rsidRDefault="00026F3A" w:rsidP="00026F3A">
      <w:pPr>
        <w:pStyle w:val="ListParagraph"/>
        <w:numPr>
          <w:ilvl w:val="0"/>
          <w:numId w:val="9"/>
        </w:numPr>
        <w:rPr>
          <w:rStyle w:val="sc-gbzwsy"/>
        </w:rPr>
      </w:pPr>
      <w:r>
        <w:rPr>
          <w:rStyle w:val="sc-gbzwsy"/>
        </w:rPr>
        <w:t>No</w:t>
      </w:r>
    </w:p>
    <w:p w14:paraId="2FEAEB0E" w14:textId="4020D05A" w:rsidR="00026F3A" w:rsidRDefault="00026F3A" w:rsidP="00026F3A">
      <w:pPr>
        <w:pStyle w:val="ListParagraph"/>
        <w:numPr>
          <w:ilvl w:val="0"/>
          <w:numId w:val="9"/>
        </w:numPr>
        <w:rPr>
          <w:rStyle w:val="sc-gbzwsy"/>
        </w:rPr>
      </w:pPr>
      <w:r>
        <w:rPr>
          <w:rStyle w:val="sc-gbzwsy"/>
        </w:rPr>
        <w:t>Human Subjects Exempt</w:t>
      </w:r>
    </w:p>
    <w:p w14:paraId="5425A429" w14:textId="77777777" w:rsidR="00026F3A" w:rsidRDefault="00026F3A" w:rsidP="00026F3A">
      <w:pPr>
        <w:rPr>
          <w:rStyle w:val="sc-gbzwsy"/>
        </w:rPr>
      </w:pPr>
    </w:p>
    <w:p w14:paraId="407371CC" w14:textId="74966FCD" w:rsidR="00026F3A" w:rsidRDefault="00026F3A" w:rsidP="00026F3A">
      <w:pPr>
        <w:rPr>
          <w:rStyle w:val="sc-gbzwsy"/>
        </w:rPr>
      </w:pPr>
      <w:r>
        <w:rPr>
          <w:rStyle w:val="sc-gbzwsy"/>
        </w:rPr>
        <w:t xml:space="preserve">IF YES TO HUMAN SUBJECTS: </w:t>
      </w:r>
      <w:r>
        <w:rPr>
          <w:rStyle w:val="sc-gbzwsy"/>
        </w:rPr>
        <w:t>Is a single IRB (</w:t>
      </w:r>
      <w:proofErr w:type="spellStart"/>
      <w:r>
        <w:rPr>
          <w:rStyle w:val="sc-gbzwsy"/>
        </w:rPr>
        <w:t>sIRB</w:t>
      </w:r>
      <w:proofErr w:type="spellEnd"/>
      <w:r>
        <w:rPr>
          <w:rStyle w:val="sc-gbzwsy"/>
        </w:rPr>
        <w:t>) designated for this project?</w:t>
      </w:r>
    </w:p>
    <w:p w14:paraId="5F49A18C" w14:textId="182F59FA" w:rsidR="00026F3A" w:rsidRDefault="00026F3A" w:rsidP="00026F3A">
      <w:pPr>
        <w:pStyle w:val="ListParagraph"/>
        <w:numPr>
          <w:ilvl w:val="0"/>
          <w:numId w:val="12"/>
        </w:numPr>
        <w:rPr>
          <w:rStyle w:val="sc-gbzwsy"/>
        </w:rPr>
      </w:pPr>
      <w:r>
        <w:rPr>
          <w:rStyle w:val="sc-gbzwsy"/>
        </w:rPr>
        <w:t xml:space="preserve">Yes, UMB is acting as the </w:t>
      </w:r>
      <w:proofErr w:type="spellStart"/>
      <w:r>
        <w:rPr>
          <w:rStyle w:val="sc-gbzwsy"/>
        </w:rPr>
        <w:t>sIRB</w:t>
      </w:r>
      <w:proofErr w:type="spellEnd"/>
    </w:p>
    <w:p w14:paraId="4BBC46C0" w14:textId="6B1EF1A6" w:rsidR="00026F3A" w:rsidRDefault="00026F3A" w:rsidP="00026F3A">
      <w:pPr>
        <w:pStyle w:val="ListParagraph"/>
        <w:numPr>
          <w:ilvl w:val="0"/>
          <w:numId w:val="12"/>
        </w:numPr>
        <w:rPr>
          <w:rStyle w:val="sc-gbzwsy"/>
        </w:rPr>
      </w:pPr>
      <w:r>
        <w:rPr>
          <w:rStyle w:val="sc-gbzwsy"/>
        </w:rPr>
        <w:t>Yes, a single IRB (</w:t>
      </w:r>
      <w:proofErr w:type="spellStart"/>
      <w:r>
        <w:rPr>
          <w:rStyle w:val="sc-gbzwsy"/>
        </w:rPr>
        <w:t>sIRB</w:t>
      </w:r>
      <w:proofErr w:type="spellEnd"/>
      <w:r>
        <w:rPr>
          <w:rStyle w:val="sc-gbzwsy"/>
        </w:rPr>
        <w:t>) is designated</w:t>
      </w:r>
    </w:p>
    <w:p w14:paraId="69BC0D43" w14:textId="3EFC10DA" w:rsidR="00CB43D2" w:rsidRDefault="00CB43D2" w:rsidP="00CB43D2">
      <w:pPr>
        <w:pStyle w:val="ListParagraph"/>
        <w:numPr>
          <w:ilvl w:val="1"/>
          <w:numId w:val="12"/>
        </w:numPr>
        <w:rPr>
          <w:rStyle w:val="sc-gbzwsy"/>
        </w:rPr>
      </w:pPr>
      <w:r>
        <w:rPr>
          <w:rStyle w:val="sc-gbzwsy"/>
        </w:rPr>
        <w:t xml:space="preserve">Name of designated </w:t>
      </w:r>
      <w:proofErr w:type="spellStart"/>
      <w:r>
        <w:rPr>
          <w:rStyle w:val="sc-gbzwsy"/>
        </w:rPr>
        <w:t>sIRB</w:t>
      </w:r>
      <w:proofErr w:type="spellEnd"/>
      <w:r>
        <w:rPr>
          <w:rStyle w:val="sc-gbzwsy"/>
        </w:rPr>
        <w:t xml:space="preserve"> ___________________________________</w:t>
      </w:r>
    </w:p>
    <w:p w14:paraId="59918371" w14:textId="5E59E2FE" w:rsidR="00026F3A" w:rsidRDefault="00026F3A" w:rsidP="00026F3A">
      <w:pPr>
        <w:pStyle w:val="ListParagraph"/>
        <w:numPr>
          <w:ilvl w:val="0"/>
          <w:numId w:val="12"/>
        </w:numPr>
        <w:rPr>
          <w:rStyle w:val="sc-gbzwsy"/>
        </w:rPr>
      </w:pPr>
      <w:r>
        <w:rPr>
          <w:rStyle w:val="sc-gbzwsy"/>
        </w:rPr>
        <w:t>No</w:t>
      </w:r>
    </w:p>
    <w:p w14:paraId="7A7D1E8F" w14:textId="77777777" w:rsidR="00026F3A" w:rsidRDefault="00026F3A" w:rsidP="00026F3A"/>
    <w:p w14:paraId="39A359B5" w14:textId="77777777" w:rsidR="00CB43D2" w:rsidRDefault="00CB43D2">
      <w:pPr>
        <w:rPr>
          <w:rStyle w:val="sc-gbzwsy"/>
        </w:rPr>
      </w:pPr>
      <w:r>
        <w:rPr>
          <w:rStyle w:val="sc-gbzwsy"/>
        </w:rPr>
        <w:br w:type="page"/>
      </w:r>
    </w:p>
    <w:p w14:paraId="5688613B" w14:textId="671F5F99" w:rsidR="00026F3A" w:rsidRDefault="00026F3A" w:rsidP="00026F3A">
      <w:pPr>
        <w:rPr>
          <w:rStyle w:val="sc-gbzwsy"/>
        </w:rPr>
      </w:pPr>
      <w:r>
        <w:rPr>
          <w:rStyle w:val="sc-gbzwsy"/>
        </w:rPr>
        <w:lastRenderedPageBreak/>
        <w:t>Sharing or shipping of biological materials?</w:t>
      </w:r>
    </w:p>
    <w:p w14:paraId="46DEE3B4" w14:textId="51CB5739" w:rsidR="00026F3A" w:rsidRPr="00026F3A" w:rsidRDefault="00026F3A" w:rsidP="00026F3A">
      <w:pPr>
        <w:rPr>
          <w:rStyle w:val="sc-gbzwsy"/>
          <w:sz w:val="20"/>
          <w:szCs w:val="20"/>
        </w:rPr>
      </w:pPr>
      <w:r w:rsidRPr="00026F3A">
        <w:rPr>
          <w:sz w:val="20"/>
          <w:szCs w:val="20"/>
        </w:rPr>
        <w:t xml:space="preserve">If yes, some materials may require a Material Transfer Agreement. </w:t>
      </w:r>
      <w:hyperlink r:id="rId8" w:tgtFrame="_blank" w:history="1">
        <w:r w:rsidRPr="00026F3A">
          <w:rPr>
            <w:rStyle w:val="Hyperlink"/>
            <w:sz w:val="20"/>
            <w:szCs w:val="20"/>
          </w:rPr>
          <w:t>Contact CCT</w:t>
        </w:r>
      </w:hyperlink>
      <w:r w:rsidRPr="00026F3A">
        <w:rPr>
          <w:sz w:val="20"/>
          <w:szCs w:val="20"/>
        </w:rPr>
        <w:t xml:space="preserve"> with questions or to initiate an MTA.</w:t>
      </w:r>
    </w:p>
    <w:p w14:paraId="5EFAE451" w14:textId="2241892A" w:rsidR="00026F3A" w:rsidRDefault="00026F3A" w:rsidP="00026F3A">
      <w:pPr>
        <w:pStyle w:val="ListParagraph"/>
        <w:numPr>
          <w:ilvl w:val="0"/>
          <w:numId w:val="10"/>
        </w:numPr>
        <w:rPr>
          <w:rStyle w:val="sc-gbzwsy"/>
        </w:rPr>
      </w:pPr>
      <w:r>
        <w:rPr>
          <w:rStyle w:val="sc-gbzwsy"/>
        </w:rPr>
        <w:t>Yes</w:t>
      </w:r>
    </w:p>
    <w:p w14:paraId="46227E01" w14:textId="68D41472" w:rsidR="00026F3A" w:rsidRDefault="00026F3A" w:rsidP="00026F3A">
      <w:pPr>
        <w:pStyle w:val="ListParagraph"/>
        <w:numPr>
          <w:ilvl w:val="0"/>
          <w:numId w:val="10"/>
        </w:numPr>
        <w:rPr>
          <w:rStyle w:val="sc-gbzwsy"/>
        </w:rPr>
      </w:pPr>
      <w:r>
        <w:rPr>
          <w:rStyle w:val="sc-gbzwsy"/>
        </w:rPr>
        <w:t>No</w:t>
      </w:r>
    </w:p>
    <w:p w14:paraId="58E5C654" w14:textId="77777777" w:rsidR="00026F3A" w:rsidRDefault="00026F3A" w:rsidP="00026F3A"/>
    <w:p w14:paraId="25D099DB" w14:textId="58F4DC46" w:rsidR="00026F3A" w:rsidRDefault="00026F3A" w:rsidP="00026F3A">
      <w:r>
        <w:t xml:space="preserve">Includes cost </w:t>
      </w:r>
      <w:proofErr w:type="gramStart"/>
      <w:r>
        <w:t>sharing?</w:t>
      </w:r>
      <w:proofErr w:type="gramEnd"/>
    </w:p>
    <w:p w14:paraId="2D7030FF" w14:textId="4D7EE518" w:rsidR="00026F3A" w:rsidRDefault="00026F3A" w:rsidP="00026F3A">
      <w:pPr>
        <w:pStyle w:val="ListParagraph"/>
        <w:numPr>
          <w:ilvl w:val="0"/>
          <w:numId w:val="11"/>
        </w:numPr>
      </w:pPr>
      <w:r>
        <w:t>Yes</w:t>
      </w:r>
    </w:p>
    <w:p w14:paraId="46133B98" w14:textId="7AE59FC5" w:rsidR="00026F3A" w:rsidRPr="00026F3A" w:rsidRDefault="00026F3A" w:rsidP="00026F3A">
      <w:pPr>
        <w:pStyle w:val="ListParagraph"/>
        <w:numPr>
          <w:ilvl w:val="0"/>
          <w:numId w:val="11"/>
        </w:numPr>
      </w:pPr>
      <w:r>
        <w:t>No</w:t>
      </w:r>
    </w:p>
    <w:p w14:paraId="719B57B9" w14:textId="77777777" w:rsidR="00026F3A" w:rsidRDefault="00026F3A" w:rsidP="00665611">
      <w:pPr>
        <w:rPr>
          <w:i/>
          <w:iCs/>
        </w:rPr>
      </w:pPr>
    </w:p>
    <w:p w14:paraId="4BBD135D" w14:textId="77777777" w:rsidR="00665611" w:rsidRDefault="00663F29" w:rsidP="00665611">
      <w:r w:rsidRPr="00663F29">
        <w:t>Research/project data will be exchanged under this agreement:</w:t>
      </w:r>
    </w:p>
    <w:p w14:paraId="2F9CC528" w14:textId="77777777" w:rsidR="00663F29" w:rsidRDefault="00663F29" w:rsidP="00663F29">
      <w:pPr>
        <w:pStyle w:val="ListParagraph"/>
        <w:numPr>
          <w:ilvl w:val="0"/>
          <w:numId w:val="1"/>
        </w:numPr>
      </w:pPr>
      <w:r>
        <w:t>Yes, from UMB to Subrecipient</w:t>
      </w:r>
    </w:p>
    <w:p w14:paraId="2C44585D" w14:textId="77777777" w:rsidR="00663F29" w:rsidRDefault="00663F29" w:rsidP="00663F29">
      <w:pPr>
        <w:pStyle w:val="ListParagraph"/>
        <w:numPr>
          <w:ilvl w:val="0"/>
          <w:numId w:val="1"/>
        </w:numPr>
      </w:pPr>
      <w:r>
        <w:t>Yes, from Subrecipient to UMB</w:t>
      </w:r>
    </w:p>
    <w:p w14:paraId="54FEB08A" w14:textId="77777777" w:rsidR="00663F29" w:rsidRDefault="00663F29" w:rsidP="00663F29">
      <w:pPr>
        <w:pStyle w:val="ListParagraph"/>
        <w:numPr>
          <w:ilvl w:val="0"/>
          <w:numId w:val="1"/>
        </w:numPr>
      </w:pPr>
      <w:r>
        <w:t>Yes, from both UMB and Subrecipient</w:t>
      </w:r>
    </w:p>
    <w:p w14:paraId="49C78648" w14:textId="77777777" w:rsidR="00663F29" w:rsidRPr="00665611" w:rsidRDefault="00663F29" w:rsidP="00663F29">
      <w:pPr>
        <w:pStyle w:val="ListParagraph"/>
        <w:numPr>
          <w:ilvl w:val="0"/>
          <w:numId w:val="1"/>
        </w:numPr>
      </w:pPr>
      <w:r>
        <w:t>No, not applicable</w:t>
      </w:r>
    </w:p>
    <w:p w14:paraId="0677646E" w14:textId="77777777" w:rsidR="00665611" w:rsidRDefault="00665611"/>
    <w:p w14:paraId="2D54957F" w14:textId="77777777" w:rsidR="00663F29" w:rsidRDefault="00663F29" w:rsidP="00663F29">
      <w:r>
        <w:t>Human subject data will be exchanged under this agreement:</w:t>
      </w:r>
    </w:p>
    <w:p w14:paraId="20F7F232" w14:textId="77777777" w:rsidR="00663F29" w:rsidRDefault="00663F29" w:rsidP="00663F29">
      <w:pPr>
        <w:pStyle w:val="ListParagraph"/>
        <w:numPr>
          <w:ilvl w:val="0"/>
          <w:numId w:val="2"/>
        </w:numPr>
      </w:pPr>
      <w:r>
        <w:t>Yes, from UMB to Subrecipient</w:t>
      </w:r>
    </w:p>
    <w:p w14:paraId="63131F76" w14:textId="77777777" w:rsidR="00663F29" w:rsidRDefault="00663F29" w:rsidP="00663F29">
      <w:pPr>
        <w:pStyle w:val="ListParagraph"/>
        <w:numPr>
          <w:ilvl w:val="0"/>
          <w:numId w:val="2"/>
        </w:numPr>
      </w:pPr>
      <w:r>
        <w:t>Yes, from Subrecipient to UMB</w:t>
      </w:r>
    </w:p>
    <w:p w14:paraId="6FAACDA7" w14:textId="77777777" w:rsidR="00663F29" w:rsidRDefault="00663F29" w:rsidP="00663F29">
      <w:pPr>
        <w:pStyle w:val="ListParagraph"/>
        <w:numPr>
          <w:ilvl w:val="0"/>
          <w:numId w:val="2"/>
        </w:numPr>
      </w:pPr>
      <w:r>
        <w:t>Yes, from both UMB and Subrecipient</w:t>
      </w:r>
    </w:p>
    <w:p w14:paraId="06A06D11" w14:textId="77777777" w:rsidR="00663F29" w:rsidRDefault="00663F29" w:rsidP="00663F29">
      <w:pPr>
        <w:pStyle w:val="ListParagraph"/>
        <w:numPr>
          <w:ilvl w:val="0"/>
          <w:numId w:val="2"/>
        </w:numPr>
      </w:pPr>
      <w:r>
        <w:t>No, not applicable</w:t>
      </w:r>
    </w:p>
    <w:p w14:paraId="5384E025" w14:textId="77777777" w:rsidR="00665611" w:rsidRDefault="00665611"/>
    <w:p w14:paraId="2B97C369" w14:textId="77777777" w:rsidR="00663F29" w:rsidRPr="00663F29" w:rsidRDefault="00663F29" w:rsidP="00663F29">
      <w:pPr>
        <w:rPr>
          <w:b/>
          <w:bCs/>
        </w:rPr>
      </w:pPr>
      <w:r w:rsidRPr="00663F29">
        <w:rPr>
          <w:b/>
          <w:bCs/>
        </w:rPr>
        <w:t xml:space="preserve">Types of Data </w:t>
      </w:r>
      <w:r w:rsidRPr="00663F29">
        <w:t xml:space="preserve">(this field appears </w:t>
      </w:r>
      <w:r w:rsidRPr="00CB43D2">
        <w:rPr>
          <w:u w:val="single"/>
        </w:rPr>
        <w:t>unless</w:t>
      </w:r>
      <w:r w:rsidRPr="00663F29">
        <w:t xml:space="preserve"> the response is “no, not applicable” for BOTH data exchange questions)</w:t>
      </w:r>
    </w:p>
    <w:p w14:paraId="7830500F" w14:textId="77777777" w:rsidR="00663F29" w:rsidRPr="00663F29" w:rsidRDefault="00663F29" w:rsidP="00663F29">
      <w:pPr>
        <w:pStyle w:val="ListParagraph"/>
        <w:numPr>
          <w:ilvl w:val="0"/>
          <w:numId w:val="3"/>
        </w:numPr>
      </w:pPr>
      <w:r w:rsidRPr="00663F29">
        <w:t>Protected Health Information (PHI)</w:t>
      </w:r>
    </w:p>
    <w:p w14:paraId="707C4323" w14:textId="77777777" w:rsidR="00663F29" w:rsidRPr="00663F29" w:rsidRDefault="00663F29" w:rsidP="00663F29">
      <w:pPr>
        <w:pStyle w:val="ListParagraph"/>
        <w:numPr>
          <w:ilvl w:val="0"/>
          <w:numId w:val="3"/>
        </w:numPr>
      </w:pPr>
      <w:r w:rsidRPr="00663F29">
        <w:t>Personally Identifiable Information (PII)</w:t>
      </w:r>
    </w:p>
    <w:p w14:paraId="6A2880EF" w14:textId="77777777" w:rsidR="00663F29" w:rsidRPr="00663F29" w:rsidRDefault="00663F29" w:rsidP="00663F29">
      <w:pPr>
        <w:pStyle w:val="ListParagraph"/>
        <w:numPr>
          <w:ilvl w:val="0"/>
          <w:numId w:val="3"/>
        </w:numPr>
      </w:pPr>
      <w:r w:rsidRPr="00663F29">
        <w:t>Data that includes identifiers in a HIPAA "Limited Data Set"</w:t>
      </w:r>
    </w:p>
    <w:p w14:paraId="2EE74E55" w14:textId="77777777" w:rsidR="00663F29" w:rsidRPr="00663F29" w:rsidRDefault="00663F29" w:rsidP="00663F29">
      <w:pPr>
        <w:pStyle w:val="ListParagraph"/>
        <w:numPr>
          <w:ilvl w:val="0"/>
          <w:numId w:val="3"/>
        </w:numPr>
      </w:pPr>
      <w:r w:rsidRPr="00663F29">
        <w:t>Data about human subjects that does not contain any identifiable information</w:t>
      </w:r>
    </w:p>
    <w:p w14:paraId="7AB4CFDE" w14:textId="77777777" w:rsidR="00663F29" w:rsidRPr="00663F29" w:rsidRDefault="00663F29" w:rsidP="00663F29">
      <w:pPr>
        <w:pStyle w:val="ListParagraph"/>
        <w:numPr>
          <w:ilvl w:val="0"/>
          <w:numId w:val="3"/>
        </w:numPr>
      </w:pPr>
      <w:r w:rsidRPr="00663F29">
        <w:t>Data that is not about human subjects</w:t>
      </w:r>
    </w:p>
    <w:p w14:paraId="0597724F" w14:textId="77777777" w:rsidR="00663F29" w:rsidRDefault="00663F29" w:rsidP="00663F29">
      <w:pPr>
        <w:pStyle w:val="ListParagraph"/>
        <w:numPr>
          <w:ilvl w:val="0"/>
          <w:numId w:val="3"/>
        </w:numPr>
      </w:pPr>
      <w:r w:rsidRPr="00663F29">
        <w:t>Educational records</w:t>
      </w:r>
    </w:p>
    <w:p w14:paraId="1E090184" w14:textId="77777777" w:rsidR="00663F29" w:rsidRDefault="00663F29" w:rsidP="00663F29"/>
    <w:p w14:paraId="5A8BDD00" w14:textId="77777777" w:rsidR="00663F29" w:rsidRPr="00663F29" w:rsidRDefault="00663F29" w:rsidP="00663F29">
      <w:pPr>
        <w:ind w:left="360"/>
        <w:rPr>
          <w:b/>
          <w:bCs/>
          <w:i/>
          <w:iCs/>
        </w:rPr>
      </w:pPr>
      <w:r w:rsidRPr="00663F29">
        <w:rPr>
          <w:b/>
          <w:bCs/>
          <w:i/>
          <w:iCs/>
        </w:rPr>
        <w:t>Definitions:</w:t>
      </w:r>
    </w:p>
    <w:p w14:paraId="42AA1DBE" w14:textId="77777777" w:rsidR="00663F29" w:rsidRDefault="00663F29" w:rsidP="00663F29">
      <w:pPr>
        <w:ind w:left="360"/>
      </w:pPr>
      <w:r w:rsidRPr="00663F29">
        <w:rPr>
          <w:b/>
          <w:bCs/>
        </w:rPr>
        <w:t>Protected Health Information (PHI):</w:t>
      </w:r>
      <w:r>
        <w:t xml:space="preserve"> Individually identifiable health information, including genetic information, that relates to the past, present, or future physical or mental health or condition of an individual; the provision of health care to an individual; or the past, present, or future payment for the provision of health care to an individual</w:t>
      </w:r>
    </w:p>
    <w:p w14:paraId="1343EC93" w14:textId="77777777" w:rsidR="00663F29" w:rsidRDefault="00663F29" w:rsidP="00663F29">
      <w:pPr>
        <w:ind w:left="360"/>
      </w:pPr>
      <w:r w:rsidRPr="00663F29">
        <w:rPr>
          <w:b/>
          <w:bCs/>
        </w:rPr>
        <w:t>Personally Identifiable Information (PII):</w:t>
      </w:r>
      <w:r>
        <w:t xml:space="preserve"> Name/biometric/genetic, together with: SSN, driver’s license #, state ID #, passport #, US government ID #, or account/credit card/debit card # plus security code/access code/password</w:t>
      </w:r>
    </w:p>
    <w:p w14:paraId="2FD7821E" w14:textId="77777777" w:rsidR="00663F29" w:rsidRDefault="00663F29" w:rsidP="00663F29">
      <w:pPr>
        <w:ind w:left="360"/>
      </w:pPr>
      <w:r w:rsidRPr="00663F29">
        <w:rPr>
          <w:b/>
          <w:bCs/>
        </w:rPr>
        <w:t>Data that includes identifiers in a HIPAA “Limited Data Set”:</w:t>
      </w:r>
      <w:r>
        <w:t xml:space="preserve"> All identifiers are removed, except: city/state/zip; date of admission/discharge/service/birth/death; age in years/months/days/hours</w:t>
      </w:r>
    </w:p>
    <w:p w14:paraId="79A79402" w14:textId="77777777" w:rsidR="00663F29" w:rsidRDefault="00663F29" w:rsidP="00663F29">
      <w:pPr>
        <w:ind w:left="360"/>
      </w:pPr>
      <w:r w:rsidRPr="00663F29">
        <w:rPr>
          <w:b/>
          <w:bCs/>
        </w:rPr>
        <w:t>Educational records:</w:t>
      </w:r>
      <w:r>
        <w:t xml:space="preserve"> Records that are directly related to a student</w:t>
      </w:r>
    </w:p>
    <w:p w14:paraId="2CE60C23" w14:textId="77777777" w:rsidR="00663F29" w:rsidRDefault="00663F29" w:rsidP="00663F29">
      <w:pPr>
        <w:ind w:left="360"/>
      </w:pPr>
    </w:p>
    <w:p w14:paraId="106C547D" w14:textId="77777777" w:rsidR="00663F29" w:rsidRDefault="00663F29" w:rsidP="00663F29">
      <w:r w:rsidRPr="00663F29">
        <w:rPr>
          <w:b/>
          <w:bCs/>
        </w:rPr>
        <w:lastRenderedPageBreak/>
        <w:t>Data exchange explanation</w:t>
      </w:r>
      <w:r>
        <w:t xml:space="preserve"> (Comment field)</w:t>
      </w:r>
    </w:p>
    <w:p w14:paraId="26F1F49C" w14:textId="77777777" w:rsidR="00663F29" w:rsidRPr="00CB43D2" w:rsidRDefault="00663F29" w:rsidP="00663F29">
      <w:pPr>
        <w:ind w:left="720"/>
        <w:rPr>
          <w:sz w:val="20"/>
          <w:szCs w:val="20"/>
        </w:rPr>
      </w:pPr>
      <w:r w:rsidRPr="00CB43D2">
        <w:rPr>
          <w:sz w:val="20"/>
          <w:szCs w:val="20"/>
        </w:rPr>
        <w:t>Provide a brief description of the data to be exchanged. If a data use agreement is already in place, please note that here.</w:t>
      </w:r>
    </w:p>
    <w:p w14:paraId="2B41DD2A" w14:textId="77777777" w:rsidR="00663F29" w:rsidRDefault="00663F29" w:rsidP="00CB43D2"/>
    <w:p w14:paraId="65FA7A54" w14:textId="30A5D9CD" w:rsidR="00CB43D2" w:rsidRDefault="00CB43D2" w:rsidP="00CB43D2">
      <w:pPr>
        <w:rPr>
          <w:rStyle w:val="sc-gbzwsy"/>
        </w:rPr>
      </w:pPr>
      <w:r>
        <w:rPr>
          <w:rStyle w:val="sc-gbzwsy"/>
        </w:rPr>
        <w:t>Subrecipient is registered in SAM?</w:t>
      </w:r>
    </w:p>
    <w:p w14:paraId="0F49BA17" w14:textId="33582E8B" w:rsidR="00CB43D2" w:rsidRDefault="00CB43D2" w:rsidP="00CB43D2">
      <w:pPr>
        <w:pStyle w:val="ListParagraph"/>
        <w:numPr>
          <w:ilvl w:val="0"/>
          <w:numId w:val="13"/>
        </w:numPr>
        <w:rPr>
          <w:rStyle w:val="sc-gbzwsy"/>
        </w:rPr>
      </w:pPr>
      <w:r>
        <w:rPr>
          <w:rStyle w:val="sc-gbzwsy"/>
        </w:rPr>
        <w:t>Yes</w:t>
      </w:r>
    </w:p>
    <w:p w14:paraId="2F2BADA5" w14:textId="63C167B1" w:rsidR="00CB43D2" w:rsidRDefault="00CB43D2" w:rsidP="00CB43D2">
      <w:pPr>
        <w:pStyle w:val="ListParagraph"/>
        <w:numPr>
          <w:ilvl w:val="0"/>
          <w:numId w:val="13"/>
        </w:numPr>
        <w:rPr>
          <w:rStyle w:val="sc-gbzwsy"/>
        </w:rPr>
      </w:pPr>
      <w:r>
        <w:rPr>
          <w:rStyle w:val="sc-gbzwsy"/>
        </w:rPr>
        <w:t>No</w:t>
      </w:r>
    </w:p>
    <w:p w14:paraId="7945F0D6" w14:textId="77777777" w:rsidR="00CB43D2" w:rsidRDefault="00CB43D2" w:rsidP="00CB43D2"/>
    <w:p w14:paraId="16B4911E" w14:textId="55F0C691" w:rsidR="00CB43D2" w:rsidRDefault="00CB43D2" w:rsidP="00CB43D2">
      <w:pPr>
        <w:rPr>
          <w:rStyle w:val="sc-gbzwsy"/>
        </w:rPr>
      </w:pPr>
      <w:r>
        <w:rPr>
          <w:rStyle w:val="sc-gbzwsy"/>
        </w:rPr>
        <w:t>Is a Multiple PI (MPI) Award?</w:t>
      </w:r>
    </w:p>
    <w:p w14:paraId="03D823B3" w14:textId="032B34C8" w:rsidR="00CB43D2" w:rsidRDefault="00CB43D2" w:rsidP="00CB43D2">
      <w:pPr>
        <w:pStyle w:val="ListParagraph"/>
        <w:numPr>
          <w:ilvl w:val="0"/>
          <w:numId w:val="14"/>
        </w:numPr>
        <w:rPr>
          <w:rStyle w:val="sc-gbzwsy"/>
        </w:rPr>
      </w:pPr>
      <w:r>
        <w:rPr>
          <w:rStyle w:val="sc-gbzwsy"/>
        </w:rPr>
        <w:t>Yes</w:t>
      </w:r>
    </w:p>
    <w:p w14:paraId="7EA38BED" w14:textId="0FA53ABE" w:rsidR="00CB43D2" w:rsidRDefault="00CB43D2" w:rsidP="00CB43D2">
      <w:pPr>
        <w:pStyle w:val="ListParagraph"/>
        <w:numPr>
          <w:ilvl w:val="0"/>
          <w:numId w:val="14"/>
        </w:numPr>
      </w:pPr>
      <w:r>
        <w:rPr>
          <w:rStyle w:val="sc-gbzwsy"/>
        </w:rPr>
        <w:t>No</w:t>
      </w:r>
    </w:p>
    <w:p w14:paraId="62320DBA" w14:textId="77777777" w:rsidR="00663F29" w:rsidRDefault="00663F29" w:rsidP="00663F29"/>
    <w:p w14:paraId="35457F86" w14:textId="54C24BFE" w:rsidR="00E14779" w:rsidRPr="00CB43D2" w:rsidRDefault="00CB43D2" w:rsidP="00E14779">
      <w:r>
        <w:t>IF</w:t>
      </w:r>
      <w:r w:rsidRPr="00CB43D2">
        <w:t xml:space="preserve"> “</w:t>
      </w:r>
      <w:r>
        <w:t>YES</w:t>
      </w:r>
      <w:r w:rsidRPr="00CB43D2">
        <w:t xml:space="preserve">” for Multiple PI </w:t>
      </w:r>
      <w:proofErr w:type="spellStart"/>
      <w:r w:rsidRPr="00CB43D2">
        <w:t xml:space="preserve">Award:  </w:t>
      </w:r>
      <w:r w:rsidR="00E14779" w:rsidRPr="00CB43D2">
        <w:t>M</w:t>
      </w:r>
      <w:proofErr w:type="spellEnd"/>
      <w:r w:rsidR="00E14779" w:rsidRPr="00CB43D2">
        <w:t>PI Leadership Plan</w:t>
      </w:r>
    </w:p>
    <w:p w14:paraId="1BA05323" w14:textId="5F368217" w:rsidR="00E14779" w:rsidRPr="00CB43D2" w:rsidRDefault="00E14779" w:rsidP="00E14779">
      <w:pPr>
        <w:rPr>
          <w:sz w:val="20"/>
          <w:szCs w:val="20"/>
        </w:rPr>
      </w:pPr>
      <w:r w:rsidRPr="00CB43D2">
        <w:rPr>
          <w:sz w:val="20"/>
          <w:szCs w:val="20"/>
        </w:rPr>
        <w:t>If "MPI Plan is attached" is selected: Use the Attachments section to upload a copy of the Multiple PI Leadership Plan for inclusion in the subaward.</w:t>
      </w:r>
    </w:p>
    <w:p w14:paraId="70A22EFE" w14:textId="77777777" w:rsidR="00E14779" w:rsidRPr="00E14779" w:rsidRDefault="00E14779" w:rsidP="00E14779">
      <w:pPr>
        <w:pStyle w:val="ListParagraph"/>
        <w:numPr>
          <w:ilvl w:val="1"/>
          <w:numId w:val="5"/>
        </w:numPr>
      </w:pPr>
      <w:r w:rsidRPr="00E14779">
        <w:t>The MPI plan is attached</w:t>
      </w:r>
    </w:p>
    <w:p w14:paraId="18F1B8D7" w14:textId="77777777" w:rsidR="00E14779" w:rsidRPr="00E14779" w:rsidRDefault="00E14779" w:rsidP="00E14779">
      <w:pPr>
        <w:pStyle w:val="ListParagraph"/>
        <w:numPr>
          <w:ilvl w:val="1"/>
          <w:numId w:val="5"/>
        </w:numPr>
      </w:pPr>
      <w:r w:rsidRPr="00E14779">
        <w:t>The PTE will make the MPI plan available upon request</w:t>
      </w:r>
    </w:p>
    <w:p w14:paraId="0C4CDF9C" w14:textId="77777777" w:rsidR="00E14779" w:rsidRDefault="00E14779" w:rsidP="00E14779"/>
    <w:p w14:paraId="7087C614" w14:textId="1268DF1E" w:rsidR="00CB43D2" w:rsidRPr="00CB43D2" w:rsidRDefault="00CB43D2" w:rsidP="00CB43D2">
      <w:pPr>
        <w:ind w:left="360"/>
        <w:rPr>
          <w:i/>
          <w:iCs/>
        </w:rPr>
      </w:pPr>
      <w:r w:rsidRPr="00CB43D2">
        <w:rPr>
          <w:b/>
          <w:bCs/>
          <w:i/>
          <w:iCs/>
        </w:rPr>
        <w:t>NOTE</w:t>
      </w:r>
      <w:r w:rsidRPr="00CB43D2">
        <w:rPr>
          <w:b/>
          <w:bCs/>
          <w:i/>
          <w:iCs/>
        </w:rPr>
        <w:t>/TIP</w:t>
      </w:r>
      <w:r w:rsidRPr="00CB43D2">
        <w:rPr>
          <w:b/>
          <w:bCs/>
          <w:i/>
          <w:iCs/>
        </w:rPr>
        <w:t>:</w:t>
      </w:r>
      <w:r w:rsidRPr="00CB43D2">
        <w:rPr>
          <w:i/>
          <w:iCs/>
        </w:rPr>
        <w:t xml:space="preserve">  Normally the MPI plan is part of the proposal and should be attached, particularly if the subrecipient PI is one of the MPIs. “PTE” means Pass-through Entity and refers to UMB.</w:t>
      </w:r>
    </w:p>
    <w:p w14:paraId="5CF650D4" w14:textId="77777777" w:rsidR="00CB43D2" w:rsidRPr="00CB43D2" w:rsidRDefault="00CB43D2" w:rsidP="00CB43D2">
      <w:pPr>
        <w:ind w:left="360"/>
      </w:pPr>
    </w:p>
    <w:sectPr w:rsidR="00CB43D2" w:rsidRPr="00CB43D2" w:rsidSect="0029751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4E58" w14:textId="77777777" w:rsidR="00766245" w:rsidRDefault="00766245" w:rsidP="005F6B9C">
      <w:r>
        <w:separator/>
      </w:r>
    </w:p>
  </w:endnote>
  <w:endnote w:type="continuationSeparator" w:id="0">
    <w:p w14:paraId="6D93BF60" w14:textId="77777777" w:rsidR="00766245" w:rsidRDefault="00766245" w:rsidP="005F6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09505018"/>
      <w:docPartObj>
        <w:docPartGallery w:val="Page Numbers (Bottom of Page)"/>
        <w:docPartUnique/>
      </w:docPartObj>
    </w:sdtPr>
    <w:sdtContent>
      <w:p w14:paraId="7FF27E89" w14:textId="77777777" w:rsidR="005F6B9C" w:rsidRDefault="005F6B9C" w:rsidP="00A1046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4ED4C40" w14:textId="77777777" w:rsidR="005F6B9C" w:rsidRDefault="005F6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02063695"/>
      <w:docPartObj>
        <w:docPartGallery w:val="Page Numbers (Bottom of Page)"/>
        <w:docPartUnique/>
      </w:docPartObj>
    </w:sdtPr>
    <w:sdtContent>
      <w:p w14:paraId="182B16E5" w14:textId="77777777" w:rsidR="005F6B9C" w:rsidRDefault="005F6B9C" w:rsidP="00A1046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1A14CD" w14:textId="6C7B0548" w:rsidR="005F6B9C" w:rsidRPr="00CB43D2" w:rsidRDefault="00CB43D2">
    <w:pPr>
      <w:pStyle w:val="Footer"/>
      <w:rPr>
        <w:sz w:val="18"/>
        <w:szCs w:val="18"/>
      </w:rPr>
    </w:pPr>
    <w:r w:rsidRPr="00CB43D2">
      <w:rPr>
        <w:sz w:val="18"/>
        <w:szCs w:val="18"/>
      </w:rPr>
      <w:t>Rev 013025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BF56E" w14:textId="77777777" w:rsidR="00766245" w:rsidRDefault="00766245" w:rsidP="005F6B9C">
      <w:r>
        <w:separator/>
      </w:r>
    </w:p>
  </w:footnote>
  <w:footnote w:type="continuationSeparator" w:id="0">
    <w:p w14:paraId="47D4785E" w14:textId="77777777" w:rsidR="00766245" w:rsidRDefault="00766245" w:rsidP="005F6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6800"/>
    <w:multiLevelType w:val="hybridMultilevel"/>
    <w:tmpl w:val="4000AD5E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05988"/>
    <w:multiLevelType w:val="hybridMultilevel"/>
    <w:tmpl w:val="1E061FA2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E1A7D"/>
    <w:multiLevelType w:val="hybridMultilevel"/>
    <w:tmpl w:val="C64268AE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64FC3"/>
    <w:multiLevelType w:val="hybridMultilevel"/>
    <w:tmpl w:val="57A6EE64"/>
    <w:lvl w:ilvl="0" w:tplc="FFFFFFFF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36DBE"/>
    <w:multiLevelType w:val="hybridMultilevel"/>
    <w:tmpl w:val="DB18A1B2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2B66"/>
    <w:multiLevelType w:val="hybridMultilevel"/>
    <w:tmpl w:val="40EE639A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06186"/>
    <w:multiLevelType w:val="hybridMultilevel"/>
    <w:tmpl w:val="28803092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60364"/>
    <w:multiLevelType w:val="hybridMultilevel"/>
    <w:tmpl w:val="69787F7E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064C2"/>
    <w:multiLevelType w:val="hybridMultilevel"/>
    <w:tmpl w:val="5812172E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B58AD"/>
    <w:multiLevelType w:val="hybridMultilevel"/>
    <w:tmpl w:val="47B2FA26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57A44"/>
    <w:multiLevelType w:val="hybridMultilevel"/>
    <w:tmpl w:val="733C6090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73445"/>
    <w:multiLevelType w:val="hybridMultilevel"/>
    <w:tmpl w:val="E9C4A5DA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17DB9"/>
    <w:multiLevelType w:val="hybridMultilevel"/>
    <w:tmpl w:val="D424E40E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95ADB"/>
    <w:multiLevelType w:val="hybridMultilevel"/>
    <w:tmpl w:val="9E7EC4F6"/>
    <w:lvl w:ilvl="0" w:tplc="0ADC18C8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59747">
    <w:abstractNumId w:val="9"/>
  </w:num>
  <w:num w:numId="2" w16cid:durableId="1802578717">
    <w:abstractNumId w:val="6"/>
  </w:num>
  <w:num w:numId="3" w16cid:durableId="1802527854">
    <w:abstractNumId w:val="0"/>
  </w:num>
  <w:num w:numId="4" w16cid:durableId="1302230303">
    <w:abstractNumId w:val="12"/>
  </w:num>
  <w:num w:numId="5" w16cid:durableId="599220194">
    <w:abstractNumId w:val="3"/>
  </w:num>
  <w:num w:numId="6" w16cid:durableId="87969690">
    <w:abstractNumId w:val="13"/>
  </w:num>
  <w:num w:numId="7" w16cid:durableId="1065446986">
    <w:abstractNumId w:val="10"/>
  </w:num>
  <w:num w:numId="8" w16cid:durableId="623847961">
    <w:abstractNumId w:val="8"/>
  </w:num>
  <w:num w:numId="9" w16cid:durableId="1246450100">
    <w:abstractNumId w:val="5"/>
  </w:num>
  <w:num w:numId="10" w16cid:durableId="1126312844">
    <w:abstractNumId w:val="7"/>
  </w:num>
  <w:num w:numId="11" w16cid:durableId="959604699">
    <w:abstractNumId w:val="1"/>
  </w:num>
  <w:num w:numId="12" w16cid:durableId="1493595956">
    <w:abstractNumId w:val="11"/>
  </w:num>
  <w:num w:numId="13" w16cid:durableId="1438016846">
    <w:abstractNumId w:val="4"/>
  </w:num>
  <w:num w:numId="14" w16cid:durableId="1874003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11"/>
    <w:rsid w:val="00010F8F"/>
    <w:rsid w:val="00026F3A"/>
    <w:rsid w:val="000946AC"/>
    <w:rsid w:val="0029751D"/>
    <w:rsid w:val="002A6003"/>
    <w:rsid w:val="005A2750"/>
    <w:rsid w:val="005F6B9C"/>
    <w:rsid w:val="00663F29"/>
    <w:rsid w:val="00665611"/>
    <w:rsid w:val="00674BAF"/>
    <w:rsid w:val="00766245"/>
    <w:rsid w:val="00BD2841"/>
    <w:rsid w:val="00CB43D2"/>
    <w:rsid w:val="00E1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8EE099"/>
  <w14:defaultImageDpi w14:val="32767"/>
  <w15:chartTrackingRefBased/>
  <w15:docId w15:val="{D4DB58CD-FAD1-424C-930A-DA0863E0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3F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56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656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3F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3F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F6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B9C"/>
  </w:style>
  <w:style w:type="paragraph" w:styleId="Footer">
    <w:name w:val="footer"/>
    <w:basedOn w:val="Normal"/>
    <w:link w:val="FooterChar"/>
    <w:uiPriority w:val="99"/>
    <w:unhideWhenUsed/>
    <w:rsid w:val="005F6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B9C"/>
  </w:style>
  <w:style w:type="character" w:styleId="PageNumber">
    <w:name w:val="page number"/>
    <w:basedOn w:val="DefaultParagraphFont"/>
    <w:uiPriority w:val="99"/>
    <w:semiHidden/>
    <w:unhideWhenUsed/>
    <w:rsid w:val="005F6B9C"/>
  </w:style>
  <w:style w:type="character" w:customStyle="1" w:styleId="sc-gbzwsy">
    <w:name w:val="sc-gbzwsy"/>
    <w:basedOn w:val="DefaultParagraphFont"/>
    <w:rsid w:val="00026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aryland.edu/cct/corporate-contracts/material-transfer-agreemen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ants.nih.gov/grants/policy/nihgps/HTML5/section_1/1.2_definition_of_terms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Simons, Janet</dc:creator>
  <cp:keywords/>
  <dc:description/>
  <cp:lastModifiedBy>Simons, Janet</cp:lastModifiedBy>
  <cp:revision>2</cp:revision>
  <dcterms:created xsi:type="dcterms:W3CDTF">2025-01-30T18:50:00Z</dcterms:created>
  <dcterms:modified xsi:type="dcterms:W3CDTF">2025-01-30T18:50:00Z</dcterms:modified>
</cp:coreProperties>
</file>