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70C4" w14:textId="5E9287FF" w:rsidR="004E7DDE" w:rsidRPr="00011F1D" w:rsidRDefault="004E7DDE" w:rsidP="00E87E5A">
      <w:pPr>
        <w:spacing w:after="0"/>
        <w:rPr>
          <w:b/>
          <w:sz w:val="24"/>
          <w:szCs w:val="24"/>
        </w:rPr>
      </w:pPr>
      <w:bookmarkStart w:id="0" w:name="_GoBack"/>
      <w:bookmarkEnd w:id="0"/>
    </w:p>
    <w:p w14:paraId="0507E54D" w14:textId="26F332E6" w:rsidR="001A7DDF" w:rsidRPr="00011F1D" w:rsidRDefault="001A7DDF" w:rsidP="001E2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1D">
        <w:rPr>
          <w:rFonts w:ascii="Times New Roman" w:hAnsi="Times New Roman" w:cs="Times New Roman"/>
          <w:b/>
          <w:sz w:val="24"/>
          <w:szCs w:val="24"/>
        </w:rPr>
        <w:t xml:space="preserve">IPE </w:t>
      </w:r>
      <w:r w:rsidR="00C30223" w:rsidRPr="00011F1D">
        <w:rPr>
          <w:rFonts w:ascii="Times New Roman" w:hAnsi="Times New Roman" w:cs="Times New Roman"/>
          <w:b/>
          <w:sz w:val="24"/>
          <w:szCs w:val="24"/>
        </w:rPr>
        <w:t>20</w:t>
      </w:r>
      <w:r w:rsidR="00E243A1">
        <w:rPr>
          <w:rFonts w:ascii="Times New Roman" w:hAnsi="Times New Roman" w:cs="Times New Roman"/>
          <w:b/>
          <w:sz w:val="24"/>
          <w:szCs w:val="24"/>
        </w:rPr>
        <w:t>20</w:t>
      </w:r>
      <w:r w:rsidR="00C30223" w:rsidRPr="00011F1D">
        <w:rPr>
          <w:rFonts w:ascii="Times New Roman" w:hAnsi="Times New Roman" w:cs="Times New Roman"/>
          <w:b/>
          <w:sz w:val="24"/>
          <w:szCs w:val="24"/>
        </w:rPr>
        <w:t>-20</w:t>
      </w:r>
      <w:r w:rsidR="00E243A1">
        <w:rPr>
          <w:rFonts w:ascii="Times New Roman" w:hAnsi="Times New Roman" w:cs="Times New Roman"/>
          <w:b/>
          <w:sz w:val="24"/>
          <w:szCs w:val="24"/>
        </w:rPr>
        <w:t>21</w:t>
      </w:r>
      <w:r w:rsidRPr="00011F1D">
        <w:rPr>
          <w:rFonts w:ascii="Times New Roman" w:hAnsi="Times New Roman" w:cs="Times New Roman"/>
          <w:b/>
          <w:sz w:val="24"/>
          <w:szCs w:val="24"/>
        </w:rPr>
        <w:t xml:space="preserve"> Seed Grant Symposium</w:t>
      </w:r>
    </w:p>
    <w:p w14:paraId="1AF46B27" w14:textId="5526755D" w:rsidR="00164AED" w:rsidRPr="00011F1D" w:rsidRDefault="00C30223" w:rsidP="001E2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1D">
        <w:rPr>
          <w:rFonts w:ascii="Times New Roman" w:hAnsi="Times New Roman" w:cs="Times New Roman"/>
          <w:b/>
          <w:sz w:val="24"/>
          <w:szCs w:val="24"/>
        </w:rPr>
        <w:t>Wednesday, November 1</w:t>
      </w:r>
      <w:r w:rsidR="00E243A1">
        <w:rPr>
          <w:rFonts w:ascii="Times New Roman" w:hAnsi="Times New Roman" w:cs="Times New Roman"/>
          <w:b/>
          <w:sz w:val="24"/>
          <w:szCs w:val="24"/>
        </w:rPr>
        <w:t>7</w:t>
      </w:r>
      <w:r w:rsidRPr="00011F1D">
        <w:rPr>
          <w:rFonts w:ascii="Times New Roman" w:hAnsi="Times New Roman" w:cs="Times New Roman"/>
          <w:b/>
          <w:sz w:val="24"/>
          <w:szCs w:val="24"/>
        </w:rPr>
        <w:t>, 20</w:t>
      </w:r>
      <w:r w:rsidR="00E243A1">
        <w:rPr>
          <w:rFonts w:ascii="Times New Roman" w:hAnsi="Times New Roman" w:cs="Times New Roman"/>
          <w:b/>
          <w:sz w:val="24"/>
          <w:szCs w:val="24"/>
        </w:rPr>
        <w:t>21</w:t>
      </w:r>
    </w:p>
    <w:p w14:paraId="5F66CB56" w14:textId="2D6624BB" w:rsidR="00632B1F" w:rsidRPr="00011F1D" w:rsidRDefault="00632B1F" w:rsidP="00CF3DED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1D">
        <w:rPr>
          <w:rFonts w:ascii="Times New Roman" w:hAnsi="Times New Roman" w:cs="Times New Roman"/>
          <w:b/>
          <w:sz w:val="24"/>
          <w:szCs w:val="24"/>
        </w:rPr>
        <w:t xml:space="preserve">Symposium </w:t>
      </w:r>
      <w:r w:rsidR="00E243A1">
        <w:rPr>
          <w:rFonts w:ascii="Times New Roman" w:hAnsi="Times New Roman" w:cs="Times New Roman"/>
          <w:b/>
          <w:sz w:val="24"/>
          <w:szCs w:val="24"/>
        </w:rPr>
        <w:t>3</w:t>
      </w:r>
      <w:r w:rsidR="00914476" w:rsidRPr="00011F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019" w:rsidRPr="00011F1D">
        <w:rPr>
          <w:rFonts w:ascii="Times New Roman" w:hAnsi="Times New Roman" w:cs="Times New Roman"/>
          <w:b/>
          <w:sz w:val="24"/>
          <w:szCs w:val="24"/>
        </w:rPr>
        <w:t>–</w:t>
      </w:r>
      <w:r w:rsidR="00914476" w:rsidRPr="00011F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3A1">
        <w:rPr>
          <w:rFonts w:ascii="Times New Roman" w:hAnsi="Times New Roman" w:cs="Times New Roman"/>
          <w:b/>
          <w:sz w:val="24"/>
          <w:szCs w:val="24"/>
        </w:rPr>
        <w:t>5</w:t>
      </w:r>
      <w:r w:rsidRPr="00011F1D">
        <w:rPr>
          <w:rFonts w:ascii="Times New Roman" w:hAnsi="Times New Roman" w:cs="Times New Roman"/>
          <w:b/>
          <w:sz w:val="24"/>
          <w:szCs w:val="24"/>
        </w:rPr>
        <w:t xml:space="preserve"> p.m</w:t>
      </w:r>
      <w:r w:rsidR="002C054D">
        <w:rPr>
          <w:rFonts w:ascii="Times New Roman" w:hAnsi="Times New Roman" w:cs="Times New Roman"/>
          <w:b/>
          <w:sz w:val="24"/>
          <w:szCs w:val="24"/>
        </w:rPr>
        <w:t>.</w:t>
      </w:r>
    </w:p>
    <w:p w14:paraId="2DBF8924" w14:textId="765DE507" w:rsidR="00164AED" w:rsidRPr="00011F1D" w:rsidRDefault="00C30223" w:rsidP="001E2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1D">
        <w:rPr>
          <w:rFonts w:ascii="Times New Roman" w:hAnsi="Times New Roman" w:cs="Times New Roman"/>
          <w:b/>
          <w:sz w:val="24"/>
          <w:szCs w:val="24"/>
        </w:rPr>
        <w:t xml:space="preserve">President’s Boardroom, 220 N. </w:t>
      </w:r>
      <w:r w:rsidR="00E243A1">
        <w:rPr>
          <w:rFonts w:ascii="Times New Roman" w:hAnsi="Times New Roman" w:cs="Times New Roman"/>
          <w:b/>
          <w:sz w:val="24"/>
          <w:szCs w:val="24"/>
        </w:rPr>
        <w:t>Arch Street</w:t>
      </w:r>
      <w:r w:rsidRPr="00011F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7062C" w:rsidRPr="00011F1D">
        <w:rPr>
          <w:rFonts w:ascii="Times New Roman" w:hAnsi="Times New Roman" w:cs="Times New Roman"/>
          <w:b/>
          <w:sz w:val="24"/>
          <w:szCs w:val="24"/>
        </w:rPr>
        <w:t>14</w:t>
      </w:r>
      <w:r w:rsidR="00E7062C" w:rsidRPr="00011F1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7062C" w:rsidRPr="00011F1D"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14:paraId="27FCF8FB" w14:textId="77777777" w:rsidR="001A7DDF" w:rsidRPr="00011F1D" w:rsidRDefault="001A7DDF" w:rsidP="001A7D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9FB1B" w14:textId="1D45DC8A" w:rsidR="00C82375" w:rsidRDefault="009959CE" w:rsidP="00C82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1D">
        <w:rPr>
          <w:rFonts w:ascii="Times New Roman" w:hAnsi="Times New Roman" w:cs="Times New Roman"/>
          <w:b/>
          <w:sz w:val="24"/>
          <w:szCs w:val="24"/>
        </w:rPr>
        <w:t>Welcoming Remarks</w:t>
      </w:r>
      <w:r w:rsidR="00C82375">
        <w:rPr>
          <w:rFonts w:ascii="Times New Roman" w:hAnsi="Times New Roman" w:cs="Times New Roman"/>
          <w:b/>
          <w:sz w:val="24"/>
          <w:szCs w:val="24"/>
        </w:rPr>
        <w:t>:</w:t>
      </w:r>
    </w:p>
    <w:p w14:paraId="2EE872ED" w14:textId="03829926" w:rsidR="00164AED" w:rsidRPr="00011F1D" w:rsidRDefault="00E243A1" w:rsidP="00C82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Bruce Jarrell</w:t>
      </w:r>
      <w:r w:rsidR="009959CE" w:rsidRPr="00011F1D">
        <w:rPr>
          <w:rFonts w:ascii="Times New Roman" w:hAnsi="Times New Roman" w:cs="Times New Roman"/>
          <w:b/>
          <w:sz w:val="24"/>
          <w:szCs w:val="24"/>
        </w:rPr>
        <w:t xml:space="preserve">, MD, President, UMB </w:t>
      </w:r>
      <w:r w:rsidR="00C82375">
        <w:rPr>
          <w:rFonts w:ascii="Times New Roman" w:hAnsi="Times New Roman" w:cs="Times New Roman"/>
          <w:b/>
          <w:sz w:val="24"/>
          <w:szCs w:val="24"/>
        </w:rPr>
        <w:t>&amp;</w:t>
      </w:r>
      <w:r w:rsidR="009959CE" w:rsidRPr="00011F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375" w:rsidRPr="00092F39">
        <w:rPr>
          <w:rFonts w:ascii="Times New Roman" w:hAnsi="Times New Roman" w:cs="Times New Roman"/>
          <w:b/>
          <w:sz w:val="24"/>
          <w:szCs w:val="24"/>
        </w:rPr>
        <w:t>Jane Kirschling, PhD, RN, FAAN, Director, IPE</w:t>
      </w:r>
    </w:p>
    <w:p w14:paraId="4CE3601C" w14:textId="77777777" w:rsidR="007A1662" w:rsidRDefault="007A1662" w:rsidP="003855C1">
      <w:pPr>
        <w:spacing w:after="0"/>
        <w:jc w:val="center"/>
        <w:rPr>
          <w:rFonts w:ascii="Times New Roman" w:hAnsi="Times New Roman" w:cs="Times New Roman"/>
          <w:b/>
          <w:i/>
          <w:iCs/>
          <w:sz w:val="23"/>
          <w:szCs w:val="23"/>
          <w:u w:val="single"/>
        </w:rPr>
      </w:pPr>
    </w:p>
    <w:p w14:paraId="55C0511E" w14:textId="77777777" w:rsidR="007A1662" w:rsidRDefault="007A1662" w:rsidP="007A1662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7A1662">
        <w:rPr>
          <w:rFonts w:ascii="Times New Roman" w:hAnsi="Times New Roman" w:cs="Times New Roman"/>
          <w:b/>
          <w:sz w:val="23"/>
          <w:szCs w:val="23"/>
          <w:u w:val="single"/>
        </w:rPr>
        <w:t>Addressing Acute Housing Needs in the Wake of COVID-19</w:t>
      </w:r>
    </w:p>
    <w:p w14:paraId="4DF4C54A" w14:textId="77777777" w:rsidR="007A1662" w:rsidRDefault="007A1662" w:rsidP="007A166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A1662">
        <w:rPr>
          <w:rFonts w:ascii="Times New Roman" w:hAnsi="Times New Roman" w:cs="Times New Roman"/>
          <w:sz w:val="23"/>
          <w:szCs w:val="23"/>
        </w:rPr>
        <w:t>Kerri McGowan Lowrey, JD, MPH</w:t>
      </w:r>
      <w:r>
        <w:rPr>
          <w:rFonts w:ascii="Times New Roman" w:hAnsi="Times New Roman" w:cs="Times New Roman"/>
          <w:sz w:val="23"/>
          <w:szCs w:val="23"/>
        </w:rPr>
        <w:t>—School of Law</w:t>
      </w:r>
    </w:p>
    <w:p w14:paraId="4241761C" w14:textId="77777777" w:rsidR="007A1662" w:rsidRDefault="007A1662" w:rsidP="007A166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A1662">
        <w:rPr>
          <w:rFonts w:ascii="Times New Roman" w:hAnsi="Times New Roman" w:cs="Times New Roman"/>
          <w:sz w:val="23"/>
          <w:szCs w:val="23"/>
        </w:rPr>
        <w:t>Kathleen Hoke, JD</w:t>
      </w:r>
      <w:r>
        <w:rPr>
          <w:rFonts w:ascii="Times New Roman" w:hAnsi="Times New Roman" w:cs="Times New Roman"/>
          <w:sz w:val="23"/>
          <w:szCs w:val="23"/>
        </w:rPr>
        <w:t>—School of Law</w:t>
      </w:r>
    </w:p>
    <w:p w14:paraId="645CDBEC" w14:textId="77777777" w:rsidR="007A1662" w:rsidRPr="007A1662" w:rsidRDefault="007A1662" w:rsidP="007A166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A1662">
        <w:rPr>
          <w:rFonts w:ascii="Times New Roman" w:hAnsi="Times New Roman" w:cs="Times New Roman"/>
          <w:sz w:val="23"/>
          <w:szCs w:val="23"/>
        </w:rPr>
        <w:t>Toby Guerin, JD—School of Law</w:t>
      </w:r>
    </w:p>
    <w:p w14:paraId="596DDF13" w14:textId="77777777" w:rsidR="007A1662" w:rsidRPr="007A1662" w:rsidRDefault="007A1662" w:rsidP="007A166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A1662">
        <w:rPr>
          <w:rFonts w:ascii="Times New Roman" w:hAnsi="Times New Roman" w:cs="Times New Roman"/>
          <w:sz w:val="23"/>
          <w:szCs w:val="23"/>
        </w:rPr>
        <w:t>Sara Gold, JD—School of Law</w:t>
      </w:r>
    </w:p>
    <w:p w14:paraId="6713BCC8" w14:textId="77777777" w:rsidR="007A1662" w:rsidRPr="007A1662" w:rsidRDefault="007A1662" w:rsidP="007A166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A1662">
        <w:rPr>
          <w:rFonts w:ascii="Times New Roman" w:hAnsi="Times New Roman" w:cs="Times New Roman"/>
          <w:sz w:val="23"/>
          <w:szCs w:val="23"/>
        </w:rPr>
        <w:t>Thomas Silverstein, JD—School of Law</w:t>
      </w:r>
    </w:p>
    <w:p w14:paraId="7B3E3F89" w14:textId="77777777" w:rsidR="007A1662" w:rsidRPr="007A1662" w:rsidRDefault="007A1662" w:rsidP="007A166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A1662">
        <w:rPr>
          <w:rFonts w:ascii="Times New Roman" w:hAnsi="Times New Roman" w:cs="Times New Roman"/>
          <w:sz w:val="23"/>
          <w:szCs w:val="23"/>
        </w:rPr>
        <w:t>Stacy Smith, JD—School of Law</w:t>
      </w:r>
    </w:p>
    <w:p w14:paraId="1E1866C7" w14:textId="77777777" w:rsidR="007A1662" w:rsidRPr="007A1662" w:rsidRDefault="007A1662" w:rsidP="007A166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A1662">
        <w:rPr>
          <w:rFonts w:ascii="Times New Roman" w:hAnsi="Times New Roman" w:cs="Times New Roman"/>
          <w:sz w:val="23"/>
          <w:szCs w:val="23"/>
        </w:rPr>
        <w:t>Rebecca Bowman-Rivas, MSW—School of Law</w:t>
      </w:r>
    </w:p>
    <w:p w14:paraId="292BAB73" w14:textId="77777777" w:rsidR="007A1662" w:rsidRDefault="007A1662" w:rsidP="007A166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A1662">
        <w:rPr>
          <w:rFonts w:ascii="Times New Roman" w:hAnsi="Times New Roman" w:cs="Times New Roman"/>
          <w:sz w:val="23"/>
          <w:szCs w:val="23"/>
        </w:rPr>
        <w:t>Deborah Eisenberg, JD—School of Law</w:t>
      </w:r>
    </w:p>
    <w:p w14:paraId="0B5D1560" w14:textId="77777777" w:rsidR="007A1662" w:rsidRPr="007A1662" w:rsidRDefault="007A1662" w:rsidP="007A166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A1662">
        <w:rPr>
          <w:rFonts w:ascii="Times New Roman" w:hAnsi="Times New Roman" w:cs="Times New Roman"/>
          <w:sz w:val="23"/>
          <w:szCs w:val="23"/>
        </w:rPr>
        <w:t>Lauren Siegel, LCSW-C—School of Social Work</w:t>
      </w:r>
    </w:p>
    <w:p w14:paraId="0D09B901" w14:textId="77777777" w:rsidR="007A1662" w:rsidRPr="007A1662" w:rsidRDefault="007A1662" w:rsidP="007A166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A1662">
        <w:rPr>
          <w:rFonts w:ascii="Times New Roman" w:hAnsi="Times New Roman" w:cs="Times New Roman"/>
          <w:sz w:val="23"/>
          <w:szCs w:val="23"/>
        </w:rPr>
        <w:t>Everett Smith, LMSW—School of Social Work</w:t>
      </w:r>
    </w:p>
    <w:p w14:paraId="490B0686" w14:textId="77777777" w:rsidR="007A1662" w:rsidRPr="007A1662" w:rsidRDefault="007A1662" w:rsidP="007A166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A1662">
        <w:rPr>
          <w:rFonts w:ascii="Times New Roman" w:hAnsi="Times New Roman" w:cs="Times New Roman"/>
          <w:sz w:val="23"/>
          <w:szCs w:val="23"/>
        </w:rPr>
        <w:t>Lane Victorson, LMSW—School of Social Work</w:t>
      </w:r>
    </w:p>
    <w:p w14:paraId="550B19A6" w14:textId="4E5904D1" w:rsidR="007A1662" w:rsidRDefault="007A1662" w:rsidP="007A166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A1662">
        <w:rPr>
          <w:rFonts w:ascii="Times New Roman" w:hAnsi="Times New Roman" w:cs="Times New Roman"/>
          <w:sz w:val="23"/>
          <w:szCs w:val="23"/>
        </w:rPr>
        <w:t>Adam Schneider, MSW—School of Social Work</w:t>
      </w:r>
    </w:p>
    <w:p w14:paraId="481AB74B" w14:textId="77777777" w:rsidR="007A1662" w:rsidRDefault="007A1662" w:rsidP="007A1662">
      <w:pPr>
        <w:spacing w:after="0"/>
        <w:jc w:val="center"/>
        <w:rPr>
          <w:rFonts w:ascii="Times New Roman" w:hAnsi="Times New Roman" w:cs="Times New Roman"/>
          <w:b/>
          <w:i/>
          <w:iCs/>
          <w:sz w:val="23"/>
          <w:szCs w:val="23"/>
          <w:u w:val="single"/>
        </w:rPr>
      </w:pPr>
    </w:p>
    <w:p w14:paraId="30E8C6E5" w14:textId="49EAF022" w:rsidR="003855C1" w:rsidRPr="002C054D" w:rsidRDefault="00C82375" w:rsidP="003855C1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  <w:u w:val="single"/>
        </w:rPr>
        <w:t>ACT Immersion Program</w:t>
      </w:r>
    </w:p>
    <w:p w14:paraId="2D645210" w14:textId="41F7825C" w:rsidR="00C82375" w:rsidRDefault="00C82375" w:rsidP="00C8237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2C054D">
        <w:rPr>
          <w:rFonts w:ascii="Times New Roman" w:hAnsi="Times New Roman" w:cs="Times New Roman"/>
          <w:sz w:val="23"/>
          <w:szCs w:val="23"/>
        </w:rPr>
        <w:t xml:space="preserve">Richard Colgan, MD—School of Medicine </w:t>
      </w:r>
    </w:p>
    <w:p w14:paraId="6A7659D5" w14:textId="77777777" w:rsidR="00C82375" w:rsidRPr="002C054D" w:rsidRDefault="00C82375" w:rsidP="00C8237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2C054D">
        <w:rPr>
          <w:rFonts w:ascii="Times New Roman" w:hAnsi="Times New Roman" w:cs="Times New Roman"/>
          <w:sz w:val="23"/>
          <w:szCs w:val="23"/>
        </w:rPr>
        <w:t>Allison Robinson, MPH—School of Medicine</w:t>
      </w:r>
    </w:p>
    <w:p w14:paraId="7CACF1AC" w14:textId="592F68DE" w:rsidR="00C82375" w:rsidRPr="002C054D" w:rsidRDefault="00C82375" w:rsidP="00C8237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Lana </w:t>
      </w:r>
      <w:proofErr w:type="spellStart"/>
      <w:r>
        <w:rPr>
          <w:rFonts w:ascii="Times New Roman" w:hAnsi="Times New Roman" w:cs="Times New Roman"/>
          <w:sz w:val="23"/>
          <w:szCs w:val="23"/>
        </w:rPr>
        <w:t>Sherr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PharmD</w:t>
      </w:r>
      <w:proofErr w:type="spellEnd"/>
      <w:r w:rsidR="00EC566B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BSPharm</w:t>
      </w:r>
      <w:proofErr w:type="spellEnd"/>
      <w:r w:rsidRPr="002C054D">
        <w:rPr>
          <w:rFonts w:ascii="Times New Roman" w:hAnsi="Times New Roman" w:cs="Times New Roman"/>
          <w:sz w:val="23"/>
          <w:szCs w:val="23"/>
        </w:rPr>
        <w:t>—</w:t>
      </w:r>
      <w:r>
        <w:rPr>
          <w:rFonts w:ascii="Times New Roman" w:hAnsi="Times New Roman" w:cs="Times New Roman"/>
          <w:sz w:val="23"/>
          <w:szCs w:val="23"/>
        </w:rPr>
        <w:t>University of Maryland Eastern Shore</w:t>
      </w:r>
    </w:p>
    <w:p w14:paraId="11C046BA" w14:textId="19A06730" w:rsidR="00C82375" w:rsidRPr="002C054D" w:rsidRDefault="00C82375" w:rsidP="00C8237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Beth </w:t>
      </w:r>
      <w:proofErr w:type="spellStart"/>
      <w:r>
        <w:rPr>
          <w:rFonts w:ascii="Times New Roman" w:hAnsi="Times New Roman" w:cs="Times New Roman"/>
          <w:sz w:val="23"/>
          <w:szCs w:val="23"/>
        </w:rPr>
        <w:t>Smolko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DMSc</w:t>
      </w:r>
      <w:proofErr w:type="spellEnd"/>
      <w:r>
        <w:rPr>
          <w:rFonts w:ascii="Times New Roman" w:hAnsi="Times New Roman" w:cs="Times New Roman"/>
          <w:sz w:val="23"/>
          <w:szCs w:val="23"/>
        </w:rPr>
        <w:t>, PA-C</w:t>
      </w:r>
      <w:r w:rsidRPr="002C054D">
        <w:rPr>
          <w:rFonts w:ascii="Times New Roman" w:hAnsi="Times New Roman" w:cs="Times New Roman"/>
          <w:sz w:val="23"/>
          <w:szCs w:val="23"/>
        </w:rPr>
        <w:t>—</w:t>
      </w:r>
      <w:r>
        <w:rPr>
          <w:rFonts w:ascii="Times New Roman" w:hAnsi="Times New Roman" w:cs="Times New Roman"/>
          <w:sz w:val="23"/>
          <w:szCs w:val="23"/>
        </w:rPr>
        <w:t>Frostburg State University</w:t>
      </w:r>
    </w:p>
    <w:p w14:paraId="109EA33B" w14:textId="77777777" w:rsidR="003855C1" w:rsidRPr="002C054D" w:rsidRDefault="003855C1" w:rsidP="00C30223">
      <w:pPr>
        <w:spacing w:after="0"/>
        <w:jc w:val="center"/>
        <w:rPr>
          <w:rFonts w:ascii="Times New Roman" w:hAnsi="Times New Roman" w:cs="Times New Roman"/>
          <w:b/>
          <w:i/>
          <w:sz w:val="23"/>
          <w:szCs w:val="23"/>
          <w:u w:val="single"/>
        </w:rPr>
      </w:pPr>
    </w:p>
    <w:p w14:paraId="02D3DB51" w14:textId="2635609A" w:rsidR="00646D71" w:rsidRPr="00646D71" w:rsidRDefault="00646D71" w:rsidP="00C770B3">
      <w:pPr>
        <w:spacing w:after="0"/>
        <w:jc w:val="center"/>
        <w:rPr>
          <w:rFonts w:ascii="Times New Roman" w:hAnsi="Times New Roman" w:cs="Times New Roman"/>
          <w:b/>
          <w:i/>
          <w:iCs/>
          <w:sz w:val="23"/>
          <w:szCs w:val="23"/>
          <w:u w:val="single"/>
        </w:rPr>
      </w:pPr>
      <w:r w:rsidRPr="00646D71">
        <w:rPr>
          <w:rFonts w:ascii="Times New Roman" w:hAnsi="Times New Roman" w:cs="Times New Roman"/>
          <w:b/>
          <w:i/>
          <w:iCs/>
          <w:sz w:val="23"/>
          <w:szCs w:val="23"/>
          <w:u w:val="single"/>
        </w:rPr>
        <w:t>Interprofessional Collaborative Approach to Prevention and Management of Chemotherapy Toxicities/Oncology Symptom Management/Medication Reconciliation</w:t>
      </w:r>
    </w:p>
    <w:p w14:paraId="39DA8D98" w14:textId="5F02A07E" w:rsidR="00931C2D" w:rsidRDefault="00C82375" w:rsidP="00C770B3">
      <w:pPr>
        <w:spacing w:after="0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Allison Duffy, PharmD, BCOP—School of Pharmacy</w:t>
      </w:r>
    </w:p>
    <w:p w14:paraId="5C6B13F7" w14:textId="00A822B3" w:rsidR="00C82375" w:rsidRPr="00C82375" w:rsidRDefault="00C82375" w:rsidP="00C770B3">
      <w:pPr>
        <w:spacing w:after="0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Paula Rosenblatt, MD—School of Medicine</w:t>
      </w:r>
    </w:p>
    <w:p w14:paraId="73A12BFA" w14:textId="77777777" w:rsidR="00C82375" w:rsidRPr="002C054D" w:rsidRDefault="00C82375" w:rsidP="00C770B3">
      <w:pPr>
        <w:spacing w:after="0"/>
        <w:jc w:val="center"/>
        <w:rPr>
          <w:rFonts w:ascii="Times New Roman" w:hAnsi="Times New Roman" w:cs="Times New Roman"/>
          <w:b/>
          <w:i/>
          <w:iCs/>
          <w:sz w:val="23"/>
          <w:szCs w:val="23"/>
          <w:u w:val="single"/>
        </w:rPr>
      </w:pPr>
    </w:p>
    <w:p w14:paraId="4396F38F" w14:textId="77777777" w:rsidR="00BA4A4D" w:rsidRPr="00BA4A4D" w:rsidRDefault="00C82375" w:rsidP="00BA4A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C82375">
        <w:rPr>
          <w:rFonts w:ascii="Times New Roman" w:hAnsi="Times New Roman" w:cs="Times New Roman"/>
          <w:b/>
          <w:i/>
          <w:iCs/>
          <w:sz w:val="23"/>
          <w:szCs w:val="23"/>
          <w:u w:val="single"/>
        </w:rPr>
        <w:t xml:space="preserve">Development </w:t>
      </w:r>
      <w:r w:rsidR="00BA4A4D" w:rsidRPr="00BA4A4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The triangulation of IPE, Simulation, </w:t>
      </w:r>
    </w:p>
    <w:p w14:paraId="23E9C6DA" w14:textId="77777777" w:rsidR="00BA4A4D" w:rsidRDefault="00BA4A4D" w:rsidP="00BA4A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BA4A4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and Telehealth in Health Professions Education: </w:t>
      </w:r>
    </w:p>
    <w:p w14:paraId="110A8BB8" w14:textId="67E3A97B" w:rsidR="00BA4A4D" w:rsidRPr="00BA4A4D" w:rsidRDefault="00BA4A4D" w:rsidP="00BA4A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BA4A4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A pilot study between Medicine, Nursing and Physical Therapy</w:t>
      </w:r>
    </w:p>
    <w:p w14:paraId="47AF20C2" w14:textId="5C9ED25B" w:rsidR="009519A1" w:rsidRDefault="00C82375" w:rsidP="00C770B3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Karen Gordes, PhD, PT, </w:t>
      </w:r>
      <w:proofErr w:type="spellStart"/>
      <w:r>
        <w:rPr>
          <w:rFonts w:ascii="Times New Roman" w:hAnsi="Times New Roman" w:cs="Times New Roman"/>
          <w:sz w:val="23"/>
          <w:szCs w:val="23"/>
        </w:rPr>
        <w:t>DsPT</w:t>
      </w:r>
      <w:proofErr w:type="spellEnd"/>
      <w:r>
        <w:rPr>
          <w:rFonts w:ascii="Times New Roman" w:hAnsi="Times New Roman" w:cs="Times New Roman"/>
          <w:sz w:val="23"/>
          <w:szCs w:val="23"/>
        </w:rPr>
        <w:t>—Graduate School</w:t>
      </w:r>
    </w:p>
    <w:p w14:paraId="2FCB32A3" w14:textId="5C258F54" w:rsidR="00C82375" w:rsidRDefault="00C82375" w:rsidP="00C770B3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Linda Horn, </w:t>
      </w:r>
      <w:r w:rsidRPr="00C82375">
        <w:rPr>
          <w:rFonts w:ascii="Times New Roman" w:hAnsi="Times New Roman" w:cs="Times New Roman"/>
          <w:sz w:val="23"/>
          <w:szCs w:val="23"/>
        </w:rPr>
        <w:t xml:space="preserve">PT, </w:t>
      </w:r>
      <w:proofErr w:type="spellStart"/>
      <w:r w:rsidRPr="00C82375">
        <w:rPr>
          <w:rFonts w:ascii="Times New Roman" w:hAnsi="Times New Roman" w:cs="Times New Roman"/>
          <w:sz w:val="23"/>
          <w:szCs w:val="23"/>
        </w:rPr>
        <w:t>DScPT</w:t>
      </w:r>
      <w:proofErr w:type="spellEnd"/>
      <w:r w:rsidRPr="00C82375">
        <w:rPr>
          <w:rFonts w:ascii="Times New Roman" w:hAnsi="Times New Roman" w:cs="Times New Roman"/>
          <w:sz w:val="23"/>
          <w:szCs w:val="23"/>
        </w:rPr>
        <w:t>, MHS, GCS, NCS</w:t>
      </w:r>
      <w:r>
        <w:rPr>
          <w:rFonts w:ascii="Times New Roman" w:hAnsi="Times New Roman" w:cs="Times New Roman"/>
          <w:sz w:val="23"/>
          <w:szCs w:val="23"/>
        </w:rPr>
        <w:t>—School of Medicine</w:t>
      </w:r>
    </w:p>
    <w:p w14:paraId="02C8808A" w14:textId="089C4BD1" w:rsidR="00C82375" w:rsidRDefault="00C82375" w:rsidP="00C8237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Mei Ching Lee, PhD, MS, RN, CHPN—School of Nursing</w:t>
      </w:r>
    </w:p>
    <w:p w14:paraId="45803B25" w14:textId="45136886" w:rsidR="00C82375" w:rsidRDefault="00C82375" w:rsidP="00C770B3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Norman Retener, MD, FACP—School of Medicine</w:t>
      </w:r>
    </w:p>
    <w:p w14:paraId="50EF52F7" w14:textId="77777777" w:rsidR="00C82375" w:rsidRDefault="00C82375" w:rsidP="00C770B3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4E9A14DF" w14:textId="77777777" w:rsidR="00C82375" w:rsidRPr="002C054D" w:rsidRDefault="00C82375" w:rsidP="00C770B3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008672C3" w14:textId="77777777" w:rsidR="007A1662" w:rsidRDefault="007A1662" w:rsidP="007A1662">
      <w:pPr>
        <w:keepNext/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  <w:lang w:val="en"/>
        </w:rPr>
      </w:pPr>
    </w:p>
    <w:p w14:paraId="69F8CB69" w14:textId="77777777" w:rsidR="007A1662" w:rsidRDefault="007A1662" w:rsidP="007A1662">
      <w:pPr>
        <w:keepNext/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  <w:lang w:val="en"/>
        </w:rPr>
      </w:pPr>
    </w:p>
    <w:p w14:paraId="00AA64ED" w14:textId="40ED483B" w:rsidR="007A1662" w:rsidRPr="007A1662" w:rsidRDefault="007A1662" w:rsidP="007A1662">
      <w:pPr>
        <w:keepNext/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  <w:lang w:val="en"/>
        </w:rPr>
      </w:pPr>
      <w:bookmarkStart w:id="1" w:name="_Hlk83041473"/>
      <w:r w:rsidRPr="007A1662">
        <w:rPr>
          <w:rFonts w:ascii="Times New Roman" w:hAnsi="Times New Roman" w:cs="Times New Roman"/>
          <w:b/>
          <w:sz w:val="23"/>
          <w:szCs w:val="23"/>
          <w:u w:val="single"/>
          <w:lang w:val="en"/>
        </w:rPr>
        <w:t>Bridging Curriculum Gaps in Pediatric and Adolescent Transgender Care</w:t>
      </w:r>
    </w:p>
    <w:bookmarkEnd w:id="1"/>
    <w:p w14:paraId="0C247206" w14:textId="7EC466D5" w:rsidR="00C82375" w:rsidRDefault="007A1662" w:rsidP="007A1662">
      <w:pPr>
        <w:keepNext/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  <w:lang w:val="en"/>
        </w:rPr>
      </w:pPr>
      <w:r w:rsidRPr="007A1662">
        <w:rPr>
          <w:rFonts w:ascii="Times New Roman" w:hAnsi="Times New Roman" w:cs="Times New Roman"/>
          <w:bCs/>
          <w:iCs/>
          <w:sz w:val="23"/>
          <w:szCs w:val="23"/>
          <w:lang w:val="en"/>
        </w:rPr>
        <w:t>Amy Kruger Howard, PharmD</w:t>
      </w:r>
      <w:r>
        <w:rPr>
          <w:rFonts w:ascii="Times New Roman" w:hAnsi="Times New Roman" w:cs="Times New Roman"/>
          <w:bCs/>
          <w:iCs/>
          <w:sz w:val="23"/>
          <w:szCs w:val="23"/>
          <w:lang w:val="en"/>
        </w:rPr>
        <w:t xml:space="preserve">—School </w:t>
      </w:r>
      <w:r w:rsidRPr="007A1662">
        <w:rPr>
          <w:rFonts w:ascii="Times New Roman" w:hAnsi="Times New Roman" w:cs="Times New Roman"/>
          <w:bCs/>
          <w:iCs/>
          <w:sz w:val="23"/>
          <w:szCs w:val="23"/>
          <w:lang w:val="en"/>
        </w:rPr>
        <w:t>of Pharmacy</w:t>
      </w:r>
    </w:p>
    <w:p w14:paraId="4FA9EF04" w14:textId="6D47E8AA" w:rsidR="007A1662" w:rsidRDefault="007A1662" w:rsidP="007A1662">
      <w:pPr>
        <w:keepNext/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  <w:lang w:val="en"/>
        </w:rPr>
      </w:pPr>
      <w:r w:rsidRPr="007A1662">
        <w:rPr>
          <w:rFonts w:ascii="Times New Roman" w:hAnsi="Times New Roman" w:cs="Times New Roman"/>
          <w:bCs/>
          <w:iCs/>
          <w:sz w:val="23"/>
          <w:szCs w:val="23"/>
          <w:lang w:val="en"/>
        </w:rPr>
        <w:t>Jill A. Morgan, PharmD, BCPS, BCPPS</w:t>
      </w:r>
      <w:r>
        <w:rPr>
          <w:rFonts w:ascii="Times New Roman" w:hAnsi="Times New Roman" w:cs="Times New Roman"/>
          <w:bCs/>
          <w:iCs/>
          <w:sz w:val="23"/>
          <w:szCs w:val="23"/>
          <w:lang w:val="en"/>
        </w:rPr>
        <w:t>—School of Pharmacy</w:t>
      </w:r>
    </w:p>
    <w:p w14:paraId="7AB5C554" w14:textId="05466B62" w:rsidR="007A1662" w:rsidRDefault="007A1662" w:rsidP="005910A9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  <w:lang w:val="en"/>
        </w:rPr>
      </w:pPr>
      <w:r w:rsidRPr="007A1662">
        <w:rPr>
          <w:rFonts w:ascii="Times New Roman" w:hAnsi="Times New Roman" w:cs="Times New Roman"/>
          <w:bCs/>
          <w:iCs/>
          <w:sz w:val="23"/>
          <w:szCs w:val="23"/>
          <w:lang w:val="en"/>
        </w:rPr>
        <w:t>Maria Eleni Nikita, MD</w:t>
      </w:r>
      <w:r>
        <w:rPr>
          <w:rFonts w:ascii="Times New Roman" w:hAnsi="Times New Roman" w:cs="Times New Roman"/>
          <w:bCs/>
          <w:iCs/>
          <w:sz w:val="23"/>
          <w:szCs w:val="23"/>
          <w:lang w:val="en"/>
        </w:rPr>
        <w:t>—School of Medicine</w:t>
      </w:r>
    </w:p>
    <w:p w14:paraId="79924B5D" w14:textId="4EED7729" w:rsidR="000D4341" w:rsidRDefault="000D4341" w:rsidP="005910A9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  <w:lang w:val="en"/>
        </w:rPr>
      </w:pPr>
      <w:r>
        <w:rPr>
          <w:rFonts w:ascii="Times New Roman" w:hAnsi="Times New Roman" w:cs="Times New Roman"/>
          <w:bCs/>
          <w:iCs/>
          <w:sz w:val="23"/>
          <w:szCs w:val="23"/>
          <w:lang w:val="en"/>
        </w:rPr>
        <w:t>Tiernan Connor Castile, MD (Resident)</w:t>
      </w:r>
    </w:p>
    <w:p w14:paraId="02A420FC" w14:textId="11451BCD" w:rsidR="007A1662" w:rsidRDefault="007A1662" w:rsidP="005910A9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  <w:lang w:val="en"/>
        </w:rPr>
      </w:pPr>
      <w:r w:rsidRPr="007A1662">
        <w:rPr>
          <w:rFonts w:ascii="Times New Roman" w:hAnsi="Times New Roman" w:cs="Times New Roman"/>
          <w:bCs/>
          <w:iCs/>
          <w:sz w:val="23"/>
          <w:szCs w:val="23"/>
          <w:lang w:val="en"/>
        </w:rPr>
        <w:t>Lee Westgate, MBA, MSW, LCSW-C</w:t>
      </w:r>
      <w:r>
        <w:rPr>
          <w:rFonts w:ascii="Times New Roman" w:hAnsi="Times New Roman" w:cs="Times New Roman"/>
          <w:bCs/>
          <w:iCs/>
          <w:sz w:val="23"/>
          <w:szCs w:val="23"/>
          <w:lang w:val="en"/>
        </w:rPr>
        <w:t>—School of Social Work</w:t>
      </w:r>
    </w:p>
    <w:p w14:paraId="10E4C4F2" w14:textId="5C6524E9" w:rsidR="007A1662" w:rsidRDefault="007A1662" w:rsidP="005910A9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  <w:lang w:val="en"/>
        </w:rPr>
      </w:pPr>
      <w:r w:rsidRPr="007A1662">
        <w:rPr>
          <w:rFonts w:ascii="Times New Roman" w:hAnsi="Times New Roman" w:cs="Times New Roman"/>
          <w:bCs/>
          <w:iCs/>
          <w:sz w:val="23"/>
          <w:szCs w:val="23"/>
          <w:lang w:val="en"/>
        </w:rPr>
        <w:t>Sara Gold, JD</w:t>
      </w:r>
      <w:r>
        <w:rPr>
          <w:rFonts w:ascii="Times New Roman" w:hAnsi="Times New Roman" w:cs="Times New Roman"/>
          <w:bCs/>
          <w:iCs/>
          <w:sz w:val="23"/>
          <w:szCs w:val="23"/>
          <w:lang w:val="en"/>
        </w:rPr>
        <w:t>—School of Law</w:t>
      </w:r>
    </w:p>
    <w:p w14:paraId="071ED6FF" w14:textId="77777777" w:rsidR="007A1662" w:rsidRDefault="007A1662" w:rsidP="005910A9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</w:p>
    <w:p w14:paraId="38E5F818" w14:textId="77777777" w:rsidR="007A1662" w:rsidRDefault="007A1662" w:rsidP="005910A9">
      <w:pPr>
        <w:spacing w:after="0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</w:p>
    <w:p w14:paraId="378475D5" w14:textId="78D6712A" w:rsidR="007A1662" w:rsidRPr="007A1662" w:rsidRDefault="007A1662" w:rsidP="00C8237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sectPr w:rsidR="007A1662" w:rsidRPr="007A1662" w:rsidSect="00011F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4F0C5" w14:textId="77777777" w:rsidR="00885758" w:rsidRDefault="00885758" w:rsidP="00885758">
      <w:pPr>
        <w:spacing w:after="0" w:line="240" w:lineRule="auto"/>
      </w:pPr>
      <w:r>
        <w:separator/>
      </w:r>
    </w:p>
  </w:endnote>
  <w:endnote w:type="continuationSeparator" w:id="0">
    <w:p w14:paraId="040054C8" w14:textId="77777777" w:rsidR="00885758" w:rsidRDefault="00885758" w:rsidP="0088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F1E49" w14:textId="77777777" w:rsidR="00394288" w:rsidRDefault="00394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0143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5E24C1" w14:textId="2CFF3A53" w:rsidR="001E112D" w:rsidRDefault="001E112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42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42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264032" w14:textId="77777777" w:rsidR="007A1662" w:rsidRDefault="007A16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0CFB9" w14:textId="77777777" w:rsidR="00394288" w:rsidRDefault="0039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71DD1" w14:textId="77777777" w:rsidR="00885758" w:rsidRDefault="00885758" w:rsidP="00885758">
      <w:pPr>
        <w:spacing w:after="0" w:line="240" w:lineRule="auto"/>
      </w:pPr>
      <w:r>
        <w:separator/>
      </w:r>
    </w:p>
  </w:footnote>
  <w:footnote w:type="continuationSeparator" w:id="0">
    <w:p w14:paraId="2E554D96" w14:textId="77777777" w:rsidR="00885758" w:rsidRDefault="00885758" w:rsidP="0088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2E1D6" w14:textId="77777777" w:rsidR="00394288" w:rsidRDefault="00394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C8ED" w14:textId="6DC69729" w:rsidR="00237D83" w:rsidRDefault="00237D83" w:rsidP="00237D83">
    <w:pPr>
      <w:pStyle w:val="Header"/>
      <w:jc w:val="center"/>
    </w:pPr>
    <w:r>
      <w:rPr>
        <w:noProof/>
      </w:rPr>
      <w:drawing>
        <wp:inline distT="0" distB="0" distL="0" distR="0" wp14:anchorId="719E9C9F" wp14:editId="6CEB7459">
          <wp:extent cx="2743200" cy="676275"/>
          <wp:effectExtent l="0" t="0" r="0" b="9525"/>
          <wp:docPr id="1" name="Picture 1" descr="C:\Users\pdanielewicz\AppData\Local\Microsoft\Windows\Temporary Internet Files\Content.Outlook\U7KMMKHQ\UM_centerforinterprofes#539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anielewicz\AppData\Local\Microsoft\Windows\Temporary Internet Files\Content.Outlook\U7KMMKHQ\UM_centerforinterprofes#539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453" cy="67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86D8" w14:textId="77777777" w:rsidR="00394288" w:rsidRDefault="003942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DF"/>
    <w:rsid w:val="00011F1D"/>
    <w:rsid w:val="000166B4"/>
    <w:rsid w:val="00053016"/>
    <w:rsid w:val="00054009"/>
    <w:rsid w:val="000775E8"/>
    <w:rsid w:val="000C1CA0"/>
    <w:rsid w:val="000D4341"/>
    <w:rsid w:val="00156A98"/>
    <w:rsid w:val="00164AED"/>
    <w:rsid w:val="00166F16"/>
    <w:rsid w:val="00171745"/>
    <w:rsid w:val="0018249B"/>
    <w:rsid w:val="0018424B"/>
    <w:rsid w:val="001A7DDF"/>
    <w:rsid w:val="001C0CFF"/>
    <w:rsid w:val="001E112D"/>
    <w:rsid w:val="001E2CE9"/>
    <w:rsid w:val="00206554"/>
    <w:rsid w:val="002236D0"/>
    <w:rsid w:val="00237D83"/>
    <w:rsid w:val="00244B72"/>
    <w:rsid w:val="00280408"/>
    <w:rsid w:val="002B4A39"/>
    <w:rsid w:val="002C054D"/>
    <w:rsid w:val="002C12A8"/>
    <w:rsid w:val="002E27A7"/>
    <w:rsid w:val="002F438E"/>
    <w:rsid w:val="0031373E"/>
    <w:rsid w:val="00370817"/>
    <w:rsid w:val="003855C1"/>
    <w:rsid w:val="003926F5"/>
    <w:rsid w:val="00394288"/>
    <w:rsid w:val="003E7C1C"/>
    <w:rsid w:val="004006DF"/>
    <w:rsid w:val="00411090"/>
    <w:rsid w:val="00487693"/>
    <w:rsid w:val="004C025D"/>
    <w:rsid w:val="004E7DDE"/>
    <w:rsid w:val="004F6ED3"/>
    <w:rsid w:val="00533097"/>
    <w:rsid w:val="005649AE"/>
    <w:rsid w:val="005910A9"/>
    <w:rsid w:val="005B4019"/>
    <w:rsid w:val="005F0EA9"/>
    <w:rsid w:val="00632B1F"/>
    <w:rsid w:val="00640F75"/>
    <w:rsid w:val="00646D71"/>
    <w:rsid w:val="006828E7"/>
    <w:rsid w:val="006A0383"/>
    <w:rsid w:val="006D4681"/>
    <w:rsid w:val="006E5778"/>
    <w:rsid w:val="00704E7D"/>
    <w:rsid w:val="00721CDE"/>
    <w:rsid w:val="00784148"/>
    <w:rsid w:val="007A1662"/>
    <w:rsid w:val="007D2D4B"/>
    <w:rsid w:val="00851143"/>
    <w:rsid w:val="00871629"/>
    <w:rsid w:val="008829F5"/>
    <w:rsid w:val="00885758"/>
    <w:rsid w:val="00914476"/>
    <w:rsid w:val="00920051"/>
    <w:rsid w:val="00931C2D"/>
    <w:rsid w:val="009519A1"/>
    <w:rsid w:val="00987A57"/>
    <w:rsid w:val="009959CE"/>
    <w:rsid w:val="009A685C"/>
    <w:rsid w:val="009B3BDB"/>
    <w:rsid w:val="00A00F32"/>
    <w:rsid w:val="00A0189B"/>
    <w:rsid w:val="00A10EC9"/>
    <w:rsid w:val="00AA0A5E"/>
    <w:rsid w:val="00AB37C6"/>
    <w:rsid w:val="00AF34A8"/>
    <w:rsid w:val="00B309DB"/>
    <w:rsid w:val="00B9327A"/>
    <w:rsid w:val="00BA4A4D"/>
    <w:rsid w:val="00BB66E9"/>
    <w:rsid w:val="00BC45FD"/>
    <w:rsid w:val="00C047F3"/>
    <w:rsid w:val="00C30223"/>
    <w:rsid w:val="00C34D88"/>
    <w:rsid w:val="00C35212"/>
    <w:rsid w:val="00C770B3"/>
    <w:rsid w:val="00C82375"/>
    <w:rsid w:val="00C92C11"/>
    <w:rsid w:val="00CC5866"/>
    <w:rsid w:val="00CE2176"/>
    <w:rsid w:val="00CF1D86"/>
    <w:rsid w:val="00CF3DED"/>
    <w:rsid w:val="00D01E50"/>
    <w:rsid w:val="00D817E9"/>
    <w:rsid w:val="00E153F7"/>
    <w:rsid w:val="00E243A1"/>
    <w:rsid w:val="00E62577"/>
    <w:rsid w:val="00E7062C"/>
    <w:rsid w:val="00E87E5A"/>
    <w:rsid w:val="00EB1FC2"/>
    <w:rsid w:val="00EC566B"/>
    <w:rsid w:val="00F02E38"/>
    <w:rsid w:val="00F041F1"/>
    <w:rsid w:val="00F7126D"/>
    <w:rsid w:val="00F810FC"/>
    <w:rsid w:val="00F96CE3"/>
    <w:rsid w:val="00FA7269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0BDAA0"/>
  <w15:docId w15:val="{481F46F6-282C-48AC-BD74-339B0766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58"/>
  </w:style>
  <w:style w:type="paragraph" w:styleId="Footer">
    <w:name w:val="footer"/>
    <w:basedOn w:val="Normal"/>
    <w:link w:val="FooterChar"/>
    <w:uiPriority w:val="99"/>
    <w:unhideWhenUsed/>
    <w:rsid w:val="0088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Danielewicz, Patricia (SON)</dc:creator>
  <cp:lastModifiedBy>Gach, Reetta</cp:lastModifiedBy>
  <cp:revision>12</cp:revision>
  <cp:lastPrinted>2021-11-15T17:20:00Z</cp:lastPrinted>
  <dcterms:created xsi:type="dcterms:W3CDTF">2021-09-20T15:57:00Z</dcterms:created>
  <dcterms:modified xsi:type="dcterms:W3CDTF">2021-11-15T18:07:00Z</dcterms:modified>
</cp:coreProperties>
</file>